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38" w:rsidRPr="00B15E07" w:rsidRDefault="00381938" w:rsidP="00381938">
      <w:pPr>
        <w:jc w:val="center"/>
        <w:rPr>
          <w:b/>
          <w:sz w:val="28"/>
          <w:szCs w:val="28"/>
        </w:rPr>
      </w:pPr>
      <w:r w:rsidRPr="00B15E07">
        <w:rPr>
          <w:b/>
          <w:sz w:val="28"/>
          <w:szCs w:val="28"/>
        </w:rPr>
        <w:t>АНКЕТА-ВОПРОСНИК</w:t>
      </w:r>
    </w:p>
    <w:p w:rsidR="00381938" w:rsidRPr="00B15E07" w:rsidRDefault="00381938" w:rsidP="0038193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15E07">
        <w:rPr>
          <w:b/>
          <w:sz w:val="28"/>
          <w:szCs w:val="28"/>
        </w:rPr>
        <w:t>для оценки системы управления безопасностью пищевых продуктов на основе анализа опасностей и критических контрольных точек  на соответствие требованиям СТБ 1470-2012</w:t>
      </w:r>
    </w:p>
    <w:p w:rsidR="00381938" w:rsidRPr="00B15E07" w:rsidRDefault="00381938" w:rsidP="00381938">
      <w:pPr>
        <w:pBdr>
          <w:bottom w:val="single" w:sz="12" w:space="1" w:color="auto"/>
        </w:pBdr>
        <w:jc w:val="center"/>
        <w:rPr>
          <w:spacing w:val="-6"/>
          <w:sz w:val="16"/>
          <w:szCs w:val="16"/>
        </w:rPr>
      </w:pPr>
      <w:r w:rsidRPr="00B15E07">
        <w:rPr>
          <w:spacing w:val="-6"/>
          <w:sz w:val="16"/>
          <w:szCs w:val="16"/>
        </w:rPr>
        <w:t>наименование организации</w:t>
      </w:r>
    </w:p>
    <w:p w:rsidR="00381938" w:rsidRPr="00B15E07" w:rsidRDefault="00381938" w:rsidP="00381938">
      <w:pPr>
        <w:ind w:right="-244"/>
        <w:jc w:val="center"/>
        <w:rPr>
          <w:spacing w:val="-5"/>
          <w:sz w:val="16"/>
          <w:szCs w:val="16"/>
        </w:rPr>
      </w:pPr>
      <w:r w:rsidRPr="00B15E07">
        <w:rPr>
          <w:spacing w:val="-5"/>
          <w:sz w:val="16"/>
          <w:szCs w:val="16"/>
        </w:rPr>
        <w:t xml:space="preserve">наименование продукции, применительно к которой осуществляются работы по сертификации системы управления </w:t>
      </w:r>
    </w:p>
    <w:p w:rsidR="00381938" w:rsidRPr="00B15E07" w:rsidRDefault="00381938" w:rsidP="00381938">
      <w:pPr>
        <w:pBdr>
          <w:bottom w:val="single" w:sz="12" w:space="1" w:color="auto"/>
        </w:pBdr>
        <w:ind w:right="-244"/>
        <w:jc w:val="center"/>
        <w:rPr>
          <w:spacing w:val="-5"/>
          <w:sz w:val="16"/>
          <w:szCs w:val="16"/>
        </w:rPr>
      </w:pPr>
      <w:r w:rsidRPr="00B15E07">
        <w:rPr>
          <w:spacing w:val="-5"/>
          <w:sz w:val="16"/>
          <w:szCs w:val="16"/>
        </w:rPr>
        <w:t>безопасностью пищевых продуктов на основе анализа опасностей  и критических контрольных точек (далее  –  система НАССР)</w:t>
      </w:r>
    </w:p>
    <w:p w:rsidR="00381938" w:rsidRPr="00B15E07" w:rsidRDefault="00381938" w:rsidP="00381938">
      <w:pPr>
        <w:jc w:val="center"/>
        <w:rPr>
          <w:spacing w:val="5"/>
          <w:sz w:val="16"/>
          <w:szCs w:val="16"/>
        </w:rPr>
      </w:pPr>
      <w:r w:rsidRPr="00B15E07">
        <w:rPr>
          <w:spacing w:val="5"/>
          <w:sz w:val="16"/>
          <w:szCs w:val="16"/>
        </w:rPr>
        <w:t>фамилия, И.О. должность лица, ответственного за систему НАССР организации, служебный телефон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230"/>
        <w:gridCol w:w="1701"/>
        <w:gridCol w:w="1559"/>
      </w:tblGrid>
      <w:tr w:rsidR="00381938" w:rsidRPr="00B15E07" w:rsidTr="00381938">
        <w:trPr>
          <w:cantSplit/>
          <w:trHeight w:val="1134"/>
        </w:trPr>
        <w:tc>
          <w:tcPr>
            <w:tcW w:w="1548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b/>
                <w:sz w:val="20"/>
                <w:szCs w:val="20"/>
              </w:rPr>
            </w:pPr>
            <w:r w:rsidRPr="00B15E07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B15E07">
              <w:rPr>
                <w:b/>
                <w:sz w:val="20"/>
                <w:szCs w:val="20"/>
              </w:rPr>
              <w:t>п.п</w:t>
            </w:r>
            <w:proofErr w:type="spellEnd"/>
            <w:r w:rsidRPr="00B15E07">
              <w:rPr>
                <w:b/>
                <w:sz w:val="20"/>
                <w:szCs w:val="20"/>
              </w:rPr>
              <w:t>.</w:t>
            </w:r>
          </w:p>
          <w:p w:rsidR="00381938" w:rsidRPr="00B15E07" w:rsidRDefault="00381938" w:rsidP="00E044EF">
            <w:pPr>
              <w:jc w:val="center"/>
              <w:rPr>
                <w:b/>
                <w:sz w:val="20"/>
                <w:szCs w:val="20"/>
              </w:rPr>
            </w:pPr>
            <w:r w:rsidRPr="00B15E07">
              <w:rPr>
                <w:b/>
                <w:sz w:val="20"/>
                <w:szCs w:val="20"/>
              </w:rPr>
              <w:t xml:space="preserve"> СТБ 1470- 2012</w:t>
            </w:r>
          </w:p>
          <w:p w:rsidR="00381938" w:rsidRPr="00B15E07" w:rsidRDefault="00381938" w:rsidP="00E044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b/>
                <w:sz w:val="20"/>
                <w:szCs w:val="20"/>
              </w:rPr>
            </w:pPr>
          </w:p>
          <w:p w:rsidR="00381938" w:rsidRPr="00B15E07" w:rsidRDefault="00381938" w:rsidP="00E044EF">
            <w:pPr>
              <w:jc w:val="center"/>
              <w:rPr>
                <w:b/>
                <w:sz w:val="20"/>
                <w:szCs w:val="20"/>
              </w:rPr>
            </w:pPr>
            <w:r w:rsidRPr="00B15E07">
              <w:rPr>
                <w:b/>
                <w:sz w:val="20"/>
                <w:szCs w:val="20"/>
              </w:rPr>
              <w:t>Наименование вопроса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b/>
                <w:sz w:val="20"/>
                <w:szCs w:val="20"/>
              </w:rPr>
            </w:pPr>
          </w:p>
          <w:p w:rsidR="00381938" w:rsidRPr="00B15E07" w:rsidRDefault="00381938" w:rsidP="00E044EF">
            <w:pPr>
              <w:jc w:val="center"/>
              <w:rPr>
                <w:b/>
                <w:sz w:val="20"/>
                <w:szCs w:val="20"/>
              </w:rPr>
            </w:pPr>
            <w:r w:rsidRPr="00B15E07">
              <w:rPr>
                <w:b/>
                <w:sz w:val="20"/>
                <w:szCs w:val="20"/>
              </w:rPr>
              <w:t>Наименование документа системы НАССР, в котором описана процедура; сохраняемая документированная информация</w:t>
            </w:r>
          </w:p>
          <w:p w:rsidR="00381938" w:rsidRPr="00B15E07" w:rsidRDefault="00381938" w:rsidP="00E044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b/>
                <w:sz w:val="20"/>
                <w:szCs w:val="20"/>
              </w:rPr>
            </w:pPr>
          </w:p>
          <w:p w:rsidR="00381938" w:rsidRPr="00B15E07" w:rsidRDefault="00381938" w:rsidP="00E044EF">
            <w:pPr>
              <w:jc w:val="center"/>
              <w:rPr>
                <w:b/>
                <w:sz w:val="20"/>
                <w:szCs w:val="20"/>
              </w:rPr>
            </w:pPr>
            <w:r w:rsidRPr="00B15E07">
              <w:rPr>
                <w:b/>
                <w:sz w:val="20"/>
                <w:szCs w:val="20"/>
              </w:rPr>
              <w:t>Наименование подразделения и/или ответственного за исполнение процедуры</w:t>
            </w:r>
          </w:p>
        </w:tc>
      </w:tr>
      <w:tr w:rsidR="00381938" w:rsidRPr="00B15E07" w:rsidTr="00381938">
        <w:tc>
          <w:tcPr>
            <w:tcW w:w="1548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1</w:t>
            </w: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4</w:t>
            </w:r>
          </w:p>
        </w:tc>
      </w:tr>
      <w:tr w:rsidR="00381938" w:rsidRPr="00B15E07" w:rsidTr="00381938">
        <w:tc>
          <w:tcPr>
            <w:tcW w:w="1548" w:type="dxa"/>
            <w:vMerge w:val="restart"/>
            <w:shd w:val="clear" w:color="auto" w:fill="auto"/>
          </w:tcPr>
          <w:p w:rsidR="00381938" w:rsidRPr="00B15E07" w:rsidRDefault="00381938" w:rsidP="00E044EF">
            <w:pPr>
              <w:rPr>
                <w:sz w:val="20"/>
                <w:szCs w:val="20"/>
              </w:rPr>
            </w:pPr>
          </w:p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Раздел   5</w:t>
            </w: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 xml:space="preserve"> Система управления безопасностью пищевых продуктов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Организация работ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 w:val="restart"/>
            <w:shd w:val="clear" w:color="auto" w:fill="auto"/>
          </w:tcPr>
          <w:p w:rsidR="00381938" w:rsidRPr="00B15E07" w:rsidRDefault="00381938" w:rsidP="00E044EF">
            <w:pPr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5.1</w:t>
            </w: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Определена и документирована ли политика в области безопасности выпускаемой продукции?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Установлен ли порядок доведения Политики до сведения всего персонала?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Реализуются ли все тезисы Политики в области безопасности пищевых продуктов? (</w:t>
            </w:r>
            <w:proofErr w:type="gramStart"/>
            <w:r w:rsidRPr="00B15E07">
              <w:rPr>
                <w:i/>
                <w:sz w:val="20"/>
                <w:szCs w:val="20"/>
              </w:rPr>
              <w:t>по</w:t>
            </w:r>
            <w:proofErr w:type="gramEnd"/>
            <w:r w:rsidRPr="00B15E07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B15E07">
              <w:rPr>
                <w:i/>
                <w:sz w:val="20"/>
                <w:szCs w:val="20"/>
              </w:rPr>
              <w:t>средством</w:t>
            </w:r>
            <w:proofErr w:type="gramEnd"/>
            <w:r w:rsidRPr="00B15E07">
              <w:rPr>
                <w:i/>
                <w:sz w:val="20"/>
                <w:szCs w:val="20"/>
              </w:rPr>
              <w:t xml:space="preserve"> чего: бизнес-план, программа «Качество»?)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Регистрируются ли результаты анализа Политики в области безопасности пищевых продуктов в части ее реализации? (в каких документах?)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shd w:val="clear" w:color="auto" w:fill="auto"/>
          </w:tcPr>
          <w:p w:rsidR="00381938" w:rsidRPr="00B15E07" w:rsidRDefault="00381938" w:rsidP="00E044EF">
            <w:pPr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5.2</w:t>
            </w: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Определение области распространения системы НАССР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ind w:left="4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bCs/>
                <w:color w:val="000000"/>
                <w:spacing w:val="-1"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Определена ли высшим руководством организации область распространения системы НАССР применительно к определенным видам (группам или наименованиям) выпускаемой продукции, процессам и месту производства (филиалы, производственные цеха)</w:t>
            </w:r>
            <w:proofErr w:type="gramStart"/>
            <w:r w:rsidRPr="00B15E07">
              <w:rPr>
                <w:i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ind w:left="43"/>
              <w:rPr>
                <w:bCs/>
                <w:color w:val="000000"/>
                <w:sz w:val="20"/>
                <w:szCs w:val="20"/>
              </w:rPr>
            </w:pPr>
            <w:r w:rsidRPr="00B15E07">
              <w:rPr>
                <w:bCs/>
                <w:color w:val="000000"/>
                <w:sz w:val="20"/>
                <w:szCs w:val="20"/>
              </w:rPr>
              <w:t>5.3</w:t>
            </w: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Формирование группы НАССР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 w:val="restart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bCs/>
                <w:color w:val="000000"/>
                <w:spacing w:val="-1"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Назначена ли группа НАССР по разработке, координации внедрения и поддержанию системы НАССР в актуализированном  состоянии и обеспечение ее улучшения? (приказ)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ind w:left="4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bCs/>
                <w:color w:val="000000"/>
                <w:spacing w:val="-1"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Обладает ли группа НАССР достаточными знаниями и опытом в области технологии, управления безопасностью пищевых продуктов, микробиологии, ветеринарии,  обслуживания оборудования и контрольно-измерительных приборов, технических ТНПА на продукцию?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rPr>
          <w:trHeight w:val="587"/>
        </w:trPr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ind w:left="4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bCs/>
                <w:i/>
                <w:color w:val="000000"/>
                <w:spacing w:val="-1"/>
                <w:sz w:val="20"/>
                <w:szCs w:val="20"/>
              </w:rPr>
            </w:pPr>
            <w:r w:rsidRPr="00B15E07">
              <w:rPr>
                <w:bCs/>
                <w:i/>
                <w:color w:val="000000"/>
                <w:spacing w:val="-1"/>
                <w:sz w:val="20"/>
                <w:szCs w:val="20"/>
              </w:rPr>
              <w:t>Документирована ли процедура информирования  группы  НАССР?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  <w:p w:rsidR="00381938" w:rsidRPr="00B15E07" w:rsidRDefault="00381938" w:rsidP="00E044EF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rPr>
          <w:trHeight w:val="302"/>
        </w:trPr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ind w:left="4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bCs/>
                <w:i/>
                <w:color w:val="000000"/>
                <w:spacing w:val="-1"/>
                <w:sz w:val="20"/>
                <w:szCs w:val="20"/>
              </w:rPr>
            </w:pPr>
            <w:r w:rsidRPr="00B15E07">
              <w:rPr>
                <w:bCs/>
                <w:i/>
                <w:color w:val="000000"/>
                <w:spacing w:val="-1"/>
                <w:sz w:val="20"/>
                <w:szCs w:val="20"/>
              </w:rPr>
              <w:t>Установлена ли в документированной процедуре ответственность специалистов организации за своевременное информирование группы  НАССР:</w:t>
            </w:r>
          </w:p>
          <w:p w:rsidR="00381938" w:rsidRPr="00B15E07" w:rsidRDefault="00381938" w:rsidP="00E044EF">
            <w:pPr>
              <w:shd w:val="clear" w:color="auto" w:fill="FFFFFF"/>
              <w:rPr>
                <w:bCs/>
                <w:i/>
                <w:color w:val="000000"/>
                <w:spacing w:val="-1"/>
                <w:sz w:val="20"/>
                <w:szCs w:val="20"/>
              </w:rPr>
            </w:pPr>
            <w:r w:rsidRPr="00B15E07">
              <w:rPr>
                <w:bCs/>
                <w:i/>
                <w:color w:val="000000"/>
                <w:spacing w:val="-1"/>
                <w:sz w:val="20"/>
                <w:szCs w:val="20"/>
              </w:rPr>
              <w:t>- о пищевых продуктах и о новых продуктах;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1938" w:rsidRPr="00B15E07" w:rsidRDefault="00381938" w:rsidP="00E044EF">
            <w:pPr>
              <w:rPr>
                <w:sz w:val="20"/>
                <w:szCs w:val="20"/>
              </w:rPr>
            </w:pPr>
          </w:p>
          <w:p w:rsidR="00381938" w:rsidRPr="00B15E07" w:rsidRDefault="00381938" w:rsidP="00E044EF">
            <w:pPr>
              <w:rPr>
                <w:sz w:val="20"/>
                <w:szCs w:val="20"/>
              </w:rPr>
            </w:pPr>
          </w:p>
          <w:p w:rsidR="00381938" w:rsidRPr="00B15E07" w:rsidRDefault="00381938" w:rsidP="00E044EF">
            <w:pPr>
              <w:rPr>
                <w:sz w:val="20"/>
                <w:szCs w:val="20"/>
              </w:rPr>
            </w:pPr>
          </w:p>
          <w:p w:rsidR="00381938" w:rsidRPr="00B15E07" w:rsidRDefault="00381938" w:rsidP="00E044EF">
            <w:pPr>
              <w:rPr>
                <w:sz w:val="20"/>
                <w:szCs w:val="20"/>
              </w:rPr>
            </w:pPr>
          </w:p>
          <w:p w:rsidR="00381938" w:rsidRPr="00B15E07" w:rsidRDefault="00381938" w:rsidP="00E044EF">
            <w:pPr>
              <w:rPr>
                <w:sz w:val="20"/>
                <w:szCs w:val="20"/>
              </w:rPr>
            </w:pPr>
          </w:p>
          <w:p w:rsidR="00381938" w:rsidRPr="00B15E07" w:rsidRDefault="00381938" w:rsidP="00E044EF">
            <w:pPr>
              <w:rPr>
                <w:sz w:val="20"/>
                <w:szCs w:val="20"/>
              </w:rPr>
            </w:pPr>
          </w:p>
          <w:p w:rsidR="00381938" w:rsidRPr="00B15E07" w:rsidRDefault="00381938" w:rsidP="00E044EF">
            <w:pPr>
              <w:rPr>
                <w:sz w:val="20"/>
                <w:szCs w:val="20"/>
              </w:rPr>
            </w:pPr>
          </w:p>
          <w:p w:rsidR="00381938" w:rsidRPr="00B15E07" w:rsidRDefault="00381938" w:rsidP="00E044EF">
            <w:pPr>
              <w:rPr>
                <w:sz w:val="20"/>
                <w:szCs w:val="20"/>
              </w:rPr>
            </w:pPr>
          </w:p>
          <w:p w:rsidR="00381938" w:rsidRPr="00B15E07" w:rsidRDefault="00381938" w:rsidP="00E044EF">
            <w:pPr>
              <w:rPr>
                <w:sz w:val="20"/>
                <w:szCs w:val="20"/>
              </w:rPr>
            </w:pPr>
          </w:p>
          <w:p w:rsidR="00381938" w:rsidRPr="00B15E07" w:rsidRDefault="00381938" w:rsidP="00E044EF">
            <w:pPr>
              <w:rPr>
                <w:sz w:val="20"/>
                <w:szCs w:val="20"/>
              </w:rPr>
            </w:pPr>
          </w:p>
          <w:p w:rsidR="00381938" w:rsidRPr="00B15E07" w:rsidRDefault="00381938" w:rsidP="00E044EF">
            <w:pPr>
              <w:rPr>
                <w:sz w:val="20"/>
                <w:szCs w:val="20"/>
              </w:rPr>
            </w:pPr>
          </w:p>
          <w:p w:rsidR="00381938" w:rsidRPr="00B15E07" w:rsidRDefault="00381938" w:rsidP="00E044EF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rPr>
          <w:trHeight w:val="302"/>
        </w:trPr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ind w:left="4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bCs/>
                <w:i/>
                <w:color w:val="000000"/>
                <w:spacing w:val="-1"/>
                <w:sz w:val="20"/>
                <w:szCs w:val="20"/>
              </w:rPr>
            </w:pPr>
            <w:r w:rsidRPr="00B15E07">
              <w:rPr>
                <w:bCs/>
                <w:i/>
                <w:color w:val="000000"/>
                <w:spacing w:val="-1"/>
                <w:sz w:val="20"/>
                <w:szCs w:val="20"/>
              </w:rPr>
              <w:t>-об изменениях в сырье, ингредиентах и услугах;</w:t>
            </w:r>
          </w:p>
        </w:tc>
        <w:tc>
          <w:tcPr>
            <w:tcW w:w="1701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rPr>
          <w:trHeight w:val="302"/>
        </w:trPr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ind w:left="4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bCs/>
                <w:i/>
                <w:color w:val="000000"/>
                <w:spacing w:val="-1"/>
                <w:sz w:val="20"/>
                <w:szCs w:val="20"/>
              </w:rPr>
            </w:pPr>
            <w:r w:rsidRPr="00B15E07">
              <w:rPr>
                <w:bCs/>
                <w:i/>
                <w:color w:val="000000"/>
                <w:spacing w:val="-1"/>
                <w:sz w:val="20"/>
                <w:szCs w:val="20"/>
              </w:rPr>
              <w:t>-об изменениях способа производства и оборудования;</w:t>
            </w:r>
          </w:p>
        </w:tc>
        <w:tc>
          <w:tcPr>
            <w:tcW w:w="1701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rPr>
          <w:trHeight w:val="302"/>
        </w:trPr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ind w:left="4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bCs/>
                <w:i/>
                <w:color w:val="000000"/>
                <w:spacing w:val="-1"/>
                <w:sz w:val="20"/>
                <w:szCs w:val="20"/>
              </w:rPr>
            </w:pPr>
            <w:r w:rsidRPr="00B15E07">
              <w:rPr>
                <w:bCs/>
                <w:i/>
                <w:color w:val="000000"/>
                <w:spacing w:val="-1"/>
                <w:sz w:val="20"/>
                <w:szCs w:val="20"/>
              </w:rPr>
              <w:t>- об изменениях в производственных помещениях, размещении оборудования, условий окружающей среды;</w:t>
            </w:r>
          </w:p>
        </w:tc>
        <w:tc>
          <w:tcPr>
            <w:tcW w:w="1701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rPr>
          <w:trHeight w:val="302"/>
        </w:trPr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ind w:left="4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bCs/>
                <w:i/>
                <w:color w:val="000000"/>
                <w:spacing w:val="-1"/>
                <w:sz w:val="20"/>
                <w:szCs w:val="20"/>
              </w:rPr>
            </w:pPr>
            <w:r w:rsidRPr="00B15E07">
              <w:rPr>
                <w:bCs/>
                <w:i/>
                <w:color w:val="000000"/>
                <w:spacing w:val="-1"/>
                <w:sz w:val="20"/>
                <w:szCs w:val="20"/>
              </w:rPr>
              <w:t>-об изменениях в программах очистки и санитарной обработки;</w:t>
            </w:r>
          </w:p>
        </w:tc>
        <w:tc>
          <w:tcPr>
            <w:tcW w:w="1701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rPr>
          <w:trHeight w:val="302"/>
        </w:trPr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ind w:left="4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bCs/>
                <w:i/>
                <w:color w:val="000000"/>
                <w:spacing w:val="-1"/>
                <w:sz w:val="20"/>
                <w:szCs w:val="20"/>
              </w:rPr>
            </w:pPr>
            <w:r w:rsidRPr="00B15E07">
              <w:rPr>
                <w:bCs/>
                <w:i/>
                <w:color w:val="000000"/>
                <w:spacing w:val="-1"/>
                <w:sz w:val="20"/>
                <w:szCs w:val="20"/>
              </w:rPr>
              <w:t>- об изменениях способа  упаковки, хранения и реализации;</w:t>
            </w:r>
          </w:p>
        </w:tc>
        <w:tc>
          <w:tcPr>
            <w:tcW w:w="1701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rPr>
          <w:trHeight w:val="302"/>
        </w:trPr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ind w:left="4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bCs/>
                <w:i/>
                <w:color w:val="000000"/>
                <w:spacing w:val="-1"/>
                <w:sz w:val="20"/>
                <w:szCs w:val="20"/>
              </w:rPr>
            </w:pPr>
            <w:r w:rsidRPr="00B15E07">
              <w:rPr>
                <w:bCs/>
                <w:i/>
                <w:color w:val="000000"/>
                <w:spacing w:val="-1"/>
                <w:sz w:val="20"/>
                <w:szCs w:val="20"/>
              </w:rPr>
              <w:t>-об изменениях уровня квалификации персонала и/или распределения ответственности и полномочий;</w:t>
            </w:r>
          </w:p>
        </w:tc>
        <w:tc>
          <w:tcPr>
            <w:tcW w:w="1701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rPr>
          <w:trHeight w:val="302"/>
        </w:trPr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ind w:left="4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bCs/>
                <w:i/>
                <w:color w:val="000000"/>
                <w:spacing w:val="-1"/>
                <w:sz w:val="20"/>
                <w:szCs w:val="20"/>
              </w:rPr>
            </w:pPr>
            <w:r w:rsidRPr="00B15E07">
              <w:rPr>
                <w:bCs/>
                <w:i/>
                <w:color w:val="000000"/>
                <w:spacing w:val="-1"/>
                <w:sz w:val="20"/>
                <w:szCs w:val="20"/>
              </w:rPr>
              <w:t>- о требованиях НПА и ТНПА, о  взаимно согласованных  требованиях потребителей и других обязательных требованиях безопасности пищевых продуктов;</w:t>
            </w:r>
          </w:p>
        </w:tc>
        <w:tc>
          <w:tcPr>
            <w:tcW w:w="1701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rPr>
          <w:trHeight w:val="302"/>
        </w:trPr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ind w:left="4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bCs/>
                <w:i/>
                <w:color w:val="000000"/>
                <w:spacing w:val="-1"/>
                <w:sz w:val="20"/>
                <w:szCs w:val="20"/>
              </w:rPr>
            </w:pPr>
            <w:r w:rsidRPr="00B15E07">
              <w:rPr>
                <w:bCs/>
                <w:i/>
                <w:color w:val="000000"/>
                <w:spacing w:val="-1"/>
                <w:sz w:val="20"/>
                <w:szCs w:val="20"/>
              </w:rPr>
              <w:t xml:space="preserve">-  о </w:t>
            </w:r>
            <w:proofErr w:type="gramStart"/>
            <w:r w:rsidRPr="00B15E07">
              <w:rPr>
                <w:bCs/>
                <w:i/>
                <w:color w:val="000000"/>
                <w:spacing w:val="-1"/>
                <w:sz w:val="20"/>
                <w:szCs w:val="20"/>
              </w:rPr>
              <w:t>сведениях</w:t>
            </w:r>
            <w:proofErr w:type="gramEnd"/>
            <w:r w:rsidRPr="00B15E07">
              <w:rPr>
                <w:bCs/>
                <w:i/>
                <w:color w:val="000000"/>
                <w:spacing w:val="-1"/>
                <w:sz w:val="20"/>
                <w:szCs w:val="20"/>
              </w:rPr>
              <w:t xml:space="preserve"> об опасностях и мерах контроля;</w:t>
            </w:r>
          </w:p>
        </w:tc>
        <w:tc>
          <w:tcPr>
            <w:tcW w:w="1701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rPr>
          <w:trHeight w:val="302"/>
        </w:trPr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ind w:left="4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bCs/>
                <w:i/>
                <w:color w:val="000000"/>
                <w:spacing w:val="-1"/>
                <w:sz w:val="20"/>
                <w:szCs w:val="20"/>
              </w:rPr>
            </w:pPr>
            <w:r w:rsidRPr="00B15E07">
              <w:rPr>
                <w:bCs/>
                <w:i/>
                <w:color w:val="000000"/>
                <w:spacing w:val="-1"/>
                <w:sz w:val="20"/>
                <w:szCs w:val="20"/>
              </w:rPr>
              <w:t>- о требованиях потребителя и других требований, которые организация должна рассматривать;</w:t>
            </w:r>
          </w:p>
        </w:tc>
        <w:tc>
          <w:tcPr>
            <w:tcW w:w="1701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rPr>
          <w:trHeight w:val="302"/>
        </w:trPr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ind w:left="4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bCs/>
                <w:i/>
                <w:color w:val="000000"/>
                <w:spacing w:val="-1"/>
                <w:sz w:val="20"/>
                <w:szCs w:val="20"/>
              </w:rPr>
            </w:pPr>
            <w:r w:rsidRPr="00B15E07">
              <w:rPr>
                <w:bCs/>
                <w:i/>
                <w:color w:val="000000"/>
                <w:spacing w:val="-1"/>
                <w:sz w:val="20"/>
                <w:szCs w:val="20"/>
              </w:rPr>
              <w:t>- о запросах от внешних заинтересованных сторон и/или претензиях, указывающих на опасности, связанные с данным продуктом;</w:t>
            </w:r>
          </w:p>
        </w:tc>
        <w:tc>
          <w:tcPr>
            <w:tcW w:w="1701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rPr>
          <w:trHeight w:val="302"/>
        </w:trPr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ind w:left="4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bCs/>
                <w:i/>
                <w:color w:val="000000"/>
                <w:spacing w:val="-1"/>
                <w:sz w:val="20"/>
                <w:szCs w:val="20"/>
              </w:rPr>
            </w:pPr>
            <w:r w:rsidRPr="00B15E07">
              <w:rPr>
                <w:bCs/>
                <w:i/>
                <w:color w:val="000000"/>
                <w:spacing w:val="-1"/>
                <w:sz w:val="20"/>
                <w:szCs w:val="20"/>
              </w:rPr>
              <w:t>- о других условиях (изменениях), которые могут повлиять на безопасность пищевых продуктов;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rPr>
          <w:trHeight w:val="302"/>
        </w:trPr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ind w:left="4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bCs/>
                <w:i/>
                <w:color w:val="000000"/>
                <w:spacing w:val="-1"/>
                <w:sz w:val="20"/>
                <w:szCs w:val="20"/>
              </w:rPr>
            </w:pPr>
            <w:r w:rsidRPr="00B15E07">
              <w:rPr>
                <w:bCs/>
                <w:i/>
                <w:color w:val="000000"/>
                <w:spacing w:val="-1"/>
                <w:sz w:val="20"/>
                <w:szCs w:val="20"/>
              </w:rPr>
              <w:t>Определен ли порядок включения всех изменений в поддержание системы НАССР?</w:t>
            </w:r>
          </w:p>
        </w:tc>
        <w:tc>
          <w:tcPr>
            <w:tcW w:w="1701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5.4</w:t>
            </w: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Описание продуктов</w:t>
            </w:r>
          </w:p>
          <w:p w:rsidR="00381938" w:rsidRPr="00B15E07" w:rsidRDefault="00381938" w:rsidP="00E044E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 w:val="restart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sz w:val="20"/>
                <w:szCs w:val="20"/>
              </w:rPr>
            </w:pPr>
            <w:r w:rsidRPr="00B15E07">
              <w:rPr>
                <w:bCs/>
                <w:spacing w:val="-9"/>
                <w:sz w:val="20"/>
                <w:szCs w:val="20"/>
              </w:rPr>
              <w:t>5.4.1</w:t>
            </w: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sz w:val="20"/>
                <w:szCs w:val="20"/>
              </w:rPr>
            </w:pPr>
            <w:r w:rsidRPr="00B15E07">
              <w:rPr>
                <w:bCs/>
                <w:spacing w:val="-4"/>
                <w:sz w:val="20"/>
                <w:szCs w:val="20"/>
              </w:rPr>
              <w:t>Сырье и материалы, контактирующие с пищевыми продуктами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Составлено ли описание сырья, вспомогательных и упаковочных материалов, применяемых для выпуска готовой продукции?</w:t>
            </w:r>
          </w:p>
        </w:tc>
        <w:tc>
          <w:tcPr>
            <w:tcW w:w="1701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 w:val="restart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 xml:space="preserve">5.4.2 </w:t>
            </w: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Характеристика продукта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Составлено ли описание готовой продукции, включенной в область распространения системы НАССР?</w:t>
            </w:r>
          </w:p>
        </w:tc>
        <w:tc>
          <w:tcPr>
            <w:tcW w:w="1701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 w:val="restart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5.5</w:t>
            </w: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Установление предполагаемого использования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rPr>
          <w:trHeight w:val="948"/>
        </w:trPr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Описание готового продукта содержит ли  информацию об использовании по назначению конечного продукта  и любое непреднамеренное обращение с продуктом?</w:t>
            </w:r>
          </w:p>
        </w:tc>
        <w:tc>
          <w:tcPr>
            <w:tcW w:w="1701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rPr>
          <w:trHeight w:val="246"/>
        </w:trPr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Определены ли группы потребителей, которые особенно подвергнуты опасностям, при употреблении конечного продукта?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rPr>
          <w:trHeight w:val="246"/>
        </w:trPr>
        <w:tc>
          <w:tcPr>
            <w:tcW w:w="1548" w:type="dxa"/>
            <w:vMerge w:val="restart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5.6</w:t>
            </w: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Построение блок-схемы последовательных этапов процессов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rPr>
          <w:trHeight w:val="729"/>
        </w:trPr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sz w:val="20"/>
                <w:szCs w:val="20"/>
                <w:lang w:eastAsia="ja-JP"/>
              </w:rPr>
            </w:pPr>
            <w:proofErr w:type="gramStart"/>
            <w:r w:rsidRPr="00B15E07">
              <w:rPr>
                <w:i/>
                <w:sz w:val="20"/>
                <w:szCs w:val="20"/>
                <w:lang w:eastAsia="ja-JP"/>
              </w:rPr>
              <w:t>Составлены</w:t>
            </w:r>
            <w:proofErr w:type="gramEnd"/>
            <w:r w:rsidRPr="00B15E07">
              <w:rPr>
                <w:i/>
                <w:sz w:val="20"/>
                <w:szCs w:val="20"/>
                <w:lang w:eastAsia="ja-JP"/>
              </w:rPr>
              <w:t xml:space="preserve"> ли группой НАССР:</w:t>
            </w:r>
          </w:p>
          <w:p w:rsidR="00381938" w:rsidRPr="00B15E07" w:rsidRDefault="00381938" w:rsidP="00E044EF">
            <w:pPr>
              <w:rPr>
                <w:i/>
                <w:sz w:val="20"/>
                <w:szCs w:val="20"/>
                <w:lang w:eastAsia="ja-JP"/>
              </w:rPr>
            </w:pPr>
            <w:r w:rsidRPr="00B15E07">
              <w:rPr>
                <w:i/>
                <w:sz w:val="20"/>
                <w:szCs w:val="20"/>
                <w:lang w:eastAsia="ja-JP"/>
              </w:rPr>
              <w:t>- блок-схемы производственных процессов,</w:t>
            </w:r>
          </w:p>
          <w:p w:rsidR="00381938" w:rsidRPr="00B15E07" w:rsidRDefault="00381938" w:rsidP="00E044EF">
            <w:pPr>
              <w:rPr>
                <w:i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rPr>
          <w:trHeight w:val="1244"/>
        </w:trPr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sz w:val="20"/>
                <w:szCs w:val="20"/>
                <w:lang w:eastAsia="ja-JP"/>
              </w:rPr>
            </w:pPr>
            <w:r w:rsidRPr="00B15E07">
              <w:rPr>
                <w:i/>
                <w:sz w:val="20"/>
                <w:szCs w:val="20"/>
                <w:lang w:eastAsia="ja-JP"/>
              </w:rPr>
              <w:t xml:space="preserve"> - планы  производственных и складских помещений, включающие оборудование, пункты санитарной обработки, умывальники, дезинфекционные барьеры с указанием движения сырья, вспомогательных материалов, персонала, полуфабрикатов, готовой продукции, упаковки, побочных продуктов и отходов, 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rPr>
          <w:trHeight w:val="391"/>
        </w:trPr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sz w:val="20"/>
                <w:szCs w:val="20"/>
                <w:lang w:eastAsia="ja-JP"/>
              </w:rPr>
            </w:pPr>
            <w:r w:rsidRPr="00B15E07">
              <w:rPr>
                <w:i/>
                <w:sz w:val="20"/>
                <w:szCs w:val="20"/>
                <w:lang w:eastAsia="ja-JP"/>
              </w:rPr>
              <w:t>- генеральный план территории?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 w:val="restart"/>
            <w:shd w:val="clear" w:color="auto" w:fill="auto"/>
          </w:tcPr>
          <w:p w:rsidR="00381938" w:rsidRPr="00B15E07" w:rsidRDefault="00381938" w:rsidP="00E044EF">
            <w:pPr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5.6.2</w:t>
            </w: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Подтверждение блок-схемы на производственном участке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bCs/>
                <w:i/>
                <w:color w:val="323232"/>
                <w:spacing w:val="-3"/>
                <w:sz w:val="20"/>
                <w:szCs w:val="20"/>
              </w:rPr>
            </w:pPr>
            <w:r w:rsidRPr="00B15E07">
              <w:rPr>
                <w:bCs/>
                <w:color w:val="323232"/>
                <w:spacing w:val="-3"/>
                <w:sz w:val="20"/>
                <w:szCs w:val="20"/>
              </w:rPr>
              <w:t xml:space="preserve"> </w:t>
            </w:r>
            <w:r w:rsidRPr="00B15E07">
              <w:rPr>
                <w:bCs/>
                <w:i/>
                <w:color w:val="323232"/>
                <w:spacing w:val="-3"/>
                <w:sz w:val="20"/>
                <w:szCs w:val="20"/>
              </w:rPr>
              <w:t>Предусматривается ли документами системы НАССР проведение проверки блок-схем периодически?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bCs/>
                <w:i/>
                <w:color w:val="323232"/>
                <w:spacing w:val="-3"/>
                <w:sz w:val="20"/>
                <w:szCs w:val="20"/>
              </w:rPr>
            </w:pPr>
            <w:r w:rsidRPr="00B15E07">
              <w:rPr>
                <w:bCs/>
                <w:i/>
                <w:color w:val="323232"/>
                <w:spacing w:val="-3"/>
                <w:sz w:val="20"/>
                <w:szCs w:val="20"/>
              </w:rPr>
              <w:t>Проведена ли группой НАССР верификация правильности  блок-схем путем проверки на месте?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bCs/>
                <w:i/>
                <w:color w:val="323232"/>
                <w:spacing w:val="-3"/>
                <w:sz w:val="20"/>
                <w:szCs w:val="20"/>
              </w:rPr>
            </w:pPr>
            <w:r w:rsidRPr="00B15E07">
              <w:rPr>
                <w:bCs/>
                <w:i/>
                <w:color w:val="323232"/>
                <w:spacing w:val="-3"/>
                <w:sz w:val="20"/>
                <w:szCs w:val="20"/>
              </w:rPr>
              <w:t>Датированы ли блок-схемы производственных процессов?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 w:val="restart"/>
            <w:shd w:val="clear" w:color="auto" w:fill="auto"/>
          </w:tcPr>
          <w:p w:rsidR="00381938" w:rsidRPr="00B15E07" w:rsidRDefault="00381938" w:rsidP="00E044EF">
            <w:pPr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5.6.3</w:t>
            </w: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Описание этапов процесса и мер контроля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bCs/>
                <w:i/>
                <w:color w:val="323232"/>
                <w:spacing w:val="-3"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Имеются ли в организации схемы вентиляции канализации и питьевого водоснабжения?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bCs/>
                <w:i/>
                <w:color w:val="323232"/>
                <w:spacing w:val="-3"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Имеется ли в организации схема вентиляции?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bCs/>
                <w:i/>
                <w:color w:val="323232"/>
                <w:spacing w:val="-3"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Разработаны ли в организации  схемы производственного и лабораторного  контроля?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Разработаны ли в организации регламенты и инструкции о процедурах:</w:t>
            </w:r>
          </w:p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- уборки;</w:t>
            </w:r>
          </w:p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- санитарной обработке и дезинфекции,</w:t>
            </w:r>
          </w:p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- дезинсекции и дератизации,</w:t>
            </w:r>
          </w:p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 xml:space="preserve">- гигиене персонала, </w:t>
            </w:r>
          </w:p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 xml:space="preserve">- смены и мойки санитарной одежды, </w:t>
            </w:r>
          </w:p>
          <w:p w:rsidR="00381938" w:rsidRPr="00B15E07" w:rsidRDefault="00381938" w:rsidP="00E044EF">
            <w:pPr>
              <w:rPr>
                <w:bCs/>
                <w:i/>
                <w:color w:val="323232"/>
                <w:spacing w:val="-3"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- утилизации отходов?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bCs/>
                <w:i/>
                <w:color w:val="323232"/>
                <w:spacing w:val="-3"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Имеется ли  санитарно-эпидемиологическое  заключение о санитарно-техническом и  эпидемиологическом состоянии объекта от территориального Органа по сертификации систем менеджмента  госнадзора?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shd w:val="clear" w:color="auto" w:fill="auto"/>
          </w:tcPr>
          <w:p w:rsidR="00381938" w:rsidRPr="00B15E07" w:rsidRDefault="00381938" w:rsidP="00E044EF">
            <w:pPr>
              <w:rPr>
                <w:sz w:val="20"/>
                <w:szCs w:val="20"/>
              </w:rPr>
            </w:pPr>
            <w:r w:rsidRPr="00B15E07">
              <w:rPr>
                <w:bCs/>
                <w:color w:val="323232"/>
                <w:spacing w:val="-4"/>
                <w:sz w:val="20"/>
                <w:szCs w:val="20"/>
              </w:rPr>
              <w:t>6</w:t>
            </w: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sz w:val="20"/>
                <w:szCs w:val="20"/>
              </w:rPr>
            </w:pPr>
            <w:r w:rsidRPr="00B15E07">
              <w:rPr>
                <w:bCs/>
                <w:color w:val="000000"/>
                <w:spacing w:val="10"/>
                <w:sz w:val="20"/>
                <w:szCs w:val="20"/>
              </w:rPr>
              <w:t>Анализ опасностей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 w:val="restart"/>
            <w:shd w:val="clear" w:color="auto" w:fill="auto"/>
          </w:tcPr>
          <w:p w:rsidR="00381938" w:rsidRPr="00B15E07" w:rsidRDefault="00381938" w:rsidP="00E044EF">
            <w:pPr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6.2</w:t>
            </w: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Идентификация опасностей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 xml:space="preserve">Идентифицированы  ли группой НАССР  все опасности, которые могут присутствовать </w:t>
            </w:r>
            <w:proofErr w:type="gramStart"/>
            <w:r w:rsidRPr="00B15E07">
              <w:rPr>
                <w:i/>
                <w:sz w:val="20"/>
                <w:szCs w:val="20"/>
              </w:rPr>
              <w:t>в</w:t>
            </w:r>
            <w:proofErr w:type="gramEnd"/>
            <w:r w:rsidRPr="00B15E07">
              <w:rPr>
                <w:i/>
                <w:sz w:val="20"/>
                <w:szCs w:val="20"/>
              </w:rPr>
              <w:t>:</w:t>
            </w:r>
          </w:p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 xml:space="preserve">- сырье, </w:t>
            </w:r>
          </w:p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-</w:t>
            </w:r>
            <w:proofErr w:type="gramStart"/>
            <w:r w:rsidRPr="00B15E07">
              <w:rPr>
                <w:i/>
                <w:sz w:val="20"/>
                <w:szCs w:val="20"/>
              </w:rPr>
              <w:t>ингредиентах</w:t>
            </w:r>
            <w:proofErr w:type="gramEnd"/>
            <w:r w:rsidRPr="00B15E07">
              <w:rPr>
                <w:i/>
                <w:sz w:val="20"/>
                <w:szCs w:val="20"/>
              </w:rPr>
              <w:t xml:space="preserve">, </w:t>
            </w:r>
          </w:p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 xml:space="preserve">- </w:t>
            </w:r>
            <w:proofErr w:type="gramStart"/>
            <w:r w:rsidRPr="00B15E07">
              <w:rPr>
                <w:i/>
                <w:sz w:val="20"/>
                <w:szCs w:val="20"/>
              </w:rPr>
              <w:t>полуфабрикатах</w:t>
            </w:r>
            <w:proofErr w:type="gramEnd"/>
            <w:r w:rsidRPr="00B15E07">
              <w:rPr>
                <w:i/>
                <w:sz w:val="20"/>
                <w:szCs w:val="20"/>
              </w:rPr>
              <w:t xml:space="preserve">, </w:t>
            </w:r>
          </w:p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 xml:space="preserve">- готовой продукции, </w:t>
            </w:r>
          </w:p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- исходящие от упаковочного материала,</w:t>
            </w:r>
          </w:p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-  из окружающей среды,</w:t>
            </w:r>
          </w:p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- технологического оборудования,</w:t>
            </w:r>
          </w:p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- персонала</w:t>
            </w:r>
            <w:r w:rsidRPr="00B15E07">
              <w:rPr>
                <w:i/>
                <w:sz w:val="20"/>
                <w:szCs w:val="20"/>
                <w:lang w:val="en-US"/>
              </w:rPr>
              <w:t>?</w:t>
            </w:r>
          </w:p>
        </w:tc>
        <w:tc>
          <w:tcPr>
            <w:tcW w:w="1701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rPr>
          <w:trHeight w:val="1094"/>
        </w:trPr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Идентифицированы ли опасности?</w:t>
            </w:r>
          </w:p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- биологические</w:t>
            </w:r>
          </w:p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- химические</w:t>
            </w:r>
          </w:p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- физические</w:t>
            </w:r>
          </w:p>
        </w:tc>
        <w:tc>
          <w:tcPr>
            <w:tcW w:w="1701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 xml:space="preserve">Определен ли приемлемый уровень опасности </w:t>
            </w:r>
            <w:r w:rsidRPr="00B15E07">
              <w:rPr>
                <w:i/>
                <w:sz w:val="20"/>
                <w:szCs w:val="20"/>
              </w:rPr>
              <w:lastRenderedPageBreak/>
              <w:t>для каждой идентифицированной опасности?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 w:val="restart"/>
            <w:shd w:val="clear" w:color="auto" w:fill="auto"/>
          </w:tcPr>
          <w:p w:rsidR="00381938" w:rsidRPr="00B15E07" w:rsidRDefault="00381938" w:rsidP="00E044EF">
            <w:pPr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lastRenderedPageBreak/>
              <w:t>6.3</w:t>
            </w: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Оценка опасностей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Проведена ли оценка каждой из идентифицированных опасностей  с учетом вероятности возникновения опасности  и серьезностью отрицательных воздействий?</w:t>
            </w:r>
          </w:p>
        </w:tc>
        <w:tc>
          <w:tcPr>
            <w:tcW w:w="1701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Описана ли методология анализа опасностей?</w:t>
            </w:r>
          </w:p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 w:val="restart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ind w:left="151"/>
              <w:rPr>
                <w:sz w:val="20"/>
                <w:szCs w:val="20"/>
              </w:rPr>
            </w:pPr>
            <w:r w:rsidRPr="00B15E07">
              <w:rPr>
                <w:color w:val="000000"/>
                <w:sz w:val="20"/>
                <w:szCs w:val="20"/>
              </w:rPr>
              <w:t>6.4</w:t>
            </w: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sz w:val="20"/>
                <w:szCs w:val="20"/>
              </w:rPr>
            </w:pPr>
            <w:r w:rsidRPr="00B15E07">
              <w:rPr>
                <w:bCs/>
                <w:spacing w:val="-3"/>
                <w:sz w:val="20"/>
                <w:szCs w:val="20"/>
              </w:rPr>
              <w:t>Установление меры контроля (управления)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ind w:left="65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color w:val="000000"/>
                <w:sz w:val="20"/>
                <w:szCs w:val="20"/>
              </w:rPr>
            </w:pPr>
            <w:r w:rsidRPr="00B15E07">
              <w:rPr>
                <w:i/>
                <w:color w:val="000000"/>
                <w:sz w:val="20"/>
                <w:szCs w:val="20"/>
              </w:rPr>
              <w:t>Установлены ли и документированы меры контроля, которые предотвращают, исключают  или снижают опасности до приемлемого  уровня (таблица)?</w:t>
            </w:r>
          </w:p>
        </w:tc>
        <w:tc>
          <w:tcPr>
            <w:tcW w:w="1701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 w:val="restart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ind w:left="101"/>
              <w:rPr>
                <w:sz w:val="20"/>
                <w:szCs w:val="20"/>
              </w:rPr>
            </w:pPr>
            <w:r w:rsidRPr="00B15E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sz w:val="20"/>
                <w:szCs w:val="20"/>
              </w:rPr>
            </w:pPr>
            <w:r w:rsidRPr="00B15E07">
              <w:rPr>
                <w:bCs/>
                <w:color w:val="000000"/>
                <w:spacing w:val="-3"/>
                <w:sz w:val="20"/>
                <w:szCs w:val="20"/>
              </w:rPr>
              <w:t>Идентификация критических контрольных точек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Проведен ли анализ по каждой опасности, по которой  риск превышает допустимый уровень?</w:t>
            </w:r>
          </w:p>
        </w:tc>
        <w:tc>
          <w:tcPr>
            <w:tcW w:w="1701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Идентифицированы  ли критические контрольные точки?</w:t>
            </w:r>
          </w:p>
        </w:tc>
        <w:tc>
          <w:tcPr>
            <w:tcW w:w="1701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rPr>
          <w:trHeight w:val="683"/>
        </w:trPr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Описана ли методология определения критических контрольных точек?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 w:val="restart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ind w:left="115"/>
              <w:rPr>
                <w:sz w:val="20"/>
                <w:szCs w:val="20"/>
              </w:rPr>
            </w:pPr>
            <w:r w:rsidRPr="00B15E07">
              <w:rPr>
                <w:bCs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sz w:val="20"/>
                <w:szCs w:val="20"/>
              </w:rPr>
            </w:pPr>
            <w:r w:rsidRPr="00B15E07">
              <w:rPr>
                <w:bCs/>
                <w:spacing w:val="-4"/>
                <w:sz w:val="20"/>
                <w:szCs w:val="20"/>
              </w:rPr>
              <w:t>Установление критических пределов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rPr>
          <w:trHeight w:val="1170"/>
        </w:trPr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 xml:space="preserve">Для каждой ли ККТ  </w:t>
            </w:r>
            <w:proofErr w:type="gramStart"/>
            <w:r w:rsidRPr="00B15E07">
              <w:rPr>
                <w:i/>
                <w:sz w:val="20"/>
                <w:szCs w:val="20"/>
              </w:rPr>
              <w:t>установлены</w:t>
            </w:r>
            <w:proofErr w:type="gramEnd"/>
            <w:r w:rsidRPr="00B15E07">
              <w:rPr>
                <w:i/>
                <w:sz w:val="20"/>
                <w:szCs w:val="20"/>
              </w:rPr>
              <w:t>:</w:t>
            </w:r>
          </w:p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- критерии идентификации опасностей?</w:t>
            </w:r>
          </w:p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- критерии допустимого (недопустимого) риска?</w:t>
            </w:r>
          </w:p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- допустимые пределы?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 xml:space="preserve">Заданы ли критические пределы  с учетом всех погрешностей, в </w:t>
            </w:r>
            <w:proofErr w:type="spellStart"/>
            <w:r w:rsidRPr="00B15E07">
              <w:rPr>
                <w:i/>
                <w:sz w:val="20"/>
                <w:szCs w:val="20"/>
              </w:rPr>
              <w:t>т.ч</w:t>
            </w:r>
            <w:proofErr w:type="spellEnd"/>
            <w:r w:rsidRPr="00B15E07">
              <w:rPr>
                <w:i/>
                <w:sz w:val="20"/>
                <w:szCs w:val="20"/>
              </w:rPr>
              <w:t>. измерений?</w:t>
            </w:r>
          </w:p>
        </w:tc>
        <w:tc>
          <w:tcPr>
            <w:tcW w:w="1701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rPr>
          <w:trHeight w:val="622"/>
        </w:trPr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 xml:space="preserve">Чем поддерживаются критические пределы, основанные на визуальном наблюдении </w:t>
            </w:r>
            <w:proofErr w:type="gramStart"/>
            <w:r w:rsidRPr="00B15E07">
              <w:rPr>
                <w:i/>
                <w:sz w:val="20"/>
                <w:szCs w:val="20"/>
              </w:rPr>
              <w:t xml:space="preserve">( </w:t>
            </w:r>
            <w:proofErr w:type="gramEnd"/>
            <w:r w:rsidRPr="00B15E07">
              <w:rPr>
                <w:i/>
                <w:sz w:val="20"/>
                <w:szCs w:val="20"/>
              </w:rPr>
              <w:t xml:space="preserve">подробными инструкциями или эталонами-образцами)? 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rPr>
          <w:trHeight w:val="622"/>
        </w:trPr>
        <w:tc>
          <w:tcPr>
            <w:tcW w:w="1548" w:type="dxa"/>
            <w:tcBorders>
              <w:top w:val="nil"/>
            </w:tcBorders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Документировано ли обоснование выбора критических пределов?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 w:val="restart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ind w:left="122"/>
              <w:rPr>
                <w:sz w:val="20"/>
                <w:szCs w:val="20"/>
              </w:rPr>
            </w:pPr>
            <w:r w:rsidRPr="00B15E07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sz w:val="20"/>
                <w:szCs w:val="20"/>
              </w:rPr>
            </w:pPr>
            <w:r w:rsidRPr="00B15E07">
              <w:rPr>
                <w:bCs/>
                <w:spacing w:val="-4"/>
                <w:sz w:val="20"/>
                <w:szCs w:val="20"/>
              </w:rPr>
              <w:t>Разработка системы мониторинга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Разработана ли система мониторинга для каждой ККТ?</w:t>
            </w:r>
          </w:p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Занесены ли в план НАССП или рабочие листы НАССР все регистрируемые данные и документы, связанные с мониторингом?</w:t>
            </w:r>
          </w:p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 w:val="restart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ind w:left="36"/>
              <w:rPr>
                <w:sz w:val="20"/>
                <w:szCs w:val="20"/>
              </w:rPr>
            </w:pPr>
            <w:r w:rsidRPr="00B15E07">
              <w:rPr>
                <w:bCs/>
                <w:spacing w:val="-5"/>
                <w:sz w:val="20"/>
                <w:szCs w:val="20"/>
              </w:rPr>
              <w:t>10</w:t>
            </w: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spacing w:line="245" w:lineRule="exact"/>
              <w:ind w:right="79"/>
              <w:rPr>
                <w:sz w:val="20"/>
                <w:szCs w:val="20"/>
              </w:rPr>
            </w:pPr>
            <w:r w:rsidRPr="00B15E07">
              <w:rPr>
                <w:bCs/>
                <w:spacing w:val="-3"/>
                <w:sz w:val="20"/>
                <w:szCs w:val="20"/>
              </w:rPr>
              <w:t>Коррекции и корректирующие действия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ind w:left="36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spacing w:line="245" w:lineRule="exact"/>
              <w:ind w:right="79"/>
              <w:rPr>
                <w:bCs/>
                <w:i/>
                <w:spacing w:val="-3"/>
                <w:sz w:val="20"/>
                <w:szCs w:val="20"/>
              </w:rPr>
            </w:pPr>
            <w:r w:rsidRPr="00B15E07">
              <w:rPr>
                <w:bCs/>
                <w:i/>
                <w:spacing w:val="-3"/>
                <w:sz w:val="20"/>
                <w:szCs w:val="20"/>
              </w:rPr>
              <w:t>Разработана ли документированная процедура по коррекции?</w:t>
            </w:r>
          </w:p>
          <w:p w:rsidR="00381938" w:rsidRPr="00B15E07" w:rsidRDefault="00381938" w:rsidP="00E044EF">
            <w:pPr>
              <w:shd w:val="clear" w:color="auto" w:fill="FFFFFF"/>
              <w:spacing w:line="245" w:lineRule="exact"/>
              <w:ind w:right="79"/>
              <w:rPr>
                <w:bCs/>
                <w:i/>
                <w:spacing w:val="-3"/>
                <w:sz w:val="20"/>
                <w:szCs w:val="20"/>
              </w:rPr>
            </w:pPr>
          </w:p>
          <w:p w:rsidR="00381938" w:rsidRPr="00B15E07" w:rsidRDefault="00381938" w:rsidP="00E044EF">
            <w:pPr>
              <w:shd w:val="clear" w:color="auto" w:fill="FFFFFF"/>
              <w:spacing w:line="245" w:lineRule="exact"/>
              <w:ind w:right="79"/>
              <w:rPr>
                <w:bCs/>
                <w:i/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ind w:left="36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spacing w:line="245" w:lineRule="exact"/>
              <w:ind w:right="79"/>
              <w:rPr>
                <w:bCs/>
                <w:i/>
                <w:spacing w:val="-3"/>
                <w:sz w:val="20"/>
                <w:szCs w:val="20"/>
              </w:rPr>
            </w:pPr>
            <w:r w:rsidRPr="00B15E07">
              <w:rPr>
                <w:bCs/>
                <w:i/>
                <w:spacing w:val="-3"/>
                <w:sz w:val="20"/>
                <w:szCs w:val="20"/>
              </w:rPr>
              <w:t>Разработана ли документированная процедура по корректирующим действиям?</w:t>
            </w:r>
          </w:p>
          <w:p w:rsidR="00381938" w:rsidRPr="00B15E07" w:rsidRDefault="00381938" w:rsidP="00E044EF">
            <w:pPr>
              <w:shd w:val="clear" w:color="auto" w:fill="FFFFFF"/>
              <w:spacing w:line="245" w:lineRule="exact"/>
              <w:ind w:right="79"/>
              <w:rPr>
                <w:bCs/>
                <w:i/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rPr>
          <w:trHeight w:val="597"/>
        </w:trPr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color w:val="000000"/>
                <w:sz w:val="20"/>
                <w:szCs w:val="20"/>
              </w:rPr>
            </w:pPr>
            <w:r w:rsidRPr="00B15E07">
              <w:rPr>
                <w:i/>
                <w:color w:val="000000"/>
                <w:sz w:val="20"/>
                <w:szCs w:val="20"/>
              </w:rPr>
              <w:t>Составлены ли и документированы плановые коррекции и  корректирующие действия для каждой ККТ?</w:t>
            </w:r>
          </w:p>
          <w:p w:rsidR="00381938" w:rsidRPr="00B15E07" w:rsidRDefault="00381938" w:rsidP="00E044E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color w:val="000000"/>
                <w:sz w:val="20"/>
                <w:szCs w:val="20"/>
              </w:rPr>
            </w:pPr>
            <w:r w:rsidRPr="00B15E07">
              <w:rPr>
                <w:i/>
                <w:color w:val="000000"/>
                <w:sz w:val="20"/>
                <w:szCs w:val="20"/>
              </w:rPr>
              <w:t>Разработана ли процедура отзыва опасной продукции, в случае попадания ее в реализацию?</w:t>
            </w:r>
          </w:p>
          <w:p w:rsidR="00381938" w:rsidRPr="00B15E07" w:rsidRDefault="00381938" w:rsidP="00E044E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Определена ли степень детализации прослеживаемости пищевого  продукта  при производстве и после его реализации?</w:t>
            </w:r>
          </w:p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 xml:space="preserve"> Ведутся ли записи по системе прослеживаемости?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ind w:left="58"/>
              <w:rPr>
                <w:bCs/>
                <w:color w:val="000000"/>
                <w:sz w:val="20"/>
                <w:szCs w:val="20"/>
              </w:rPr>
            </w:pPr>
            <w:r w:rsidRPr="00B15E07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spacing w:line="281" w:lineRule="exact"/>
              <w:ind w:right="382" w:firstLine="130"/>
              <w:rPr>
                <w:bCs/>
                <w:color w:val="000000"/>
                <w:spacing w:val="-2"/>
                <w:sz w:val="20"/>
                <w:szCs w:val="20"/>
              </w:rPr>
            </w:pPr>
            <w:r w:rsidRPr="00B15E07">
              <w:rPr>
                <w:bCs/>
                <w:color w:val="000000"/>
                <w:spacing w:val="-2"/>
                <w:sz w:val="20"/>
                <w:szCs w:val="20"/>
              </w:rPr>
              <w:t>Разработка процедур верификации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 w:val="restart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ind w:left="58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spacing w:line="281" w:lineRule="exact"/>
              <w:ind w:right="382"/>
              <w:rPr>
                <w:sz w:val="20"/>
                <w:szCs w:val="20"/>
              </w:rPr>
            </w:pPr>
            <w:r w:rsidRPr="00B15E07">
              <w:rPr>
                <w:bCs/>
                <w:color w:val="000000"/>
                <w:spacing w:val="-2"/>
                <w:sz w:val="20"/>
                <w:szCs w:val="20"/>
              </w:rPr>
              <w:t>Внутренние аудиты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color w:val="000000"/>
                <w:sz w:val="20"/>
                <w:szCs w:val="20"/>
              </w:rPr>
            </w:pPr>
            <w:r w:rsidRPr="00B15E07">
              <w:rPr>
                <w:i/>
                <w:color w:val="000000"/>
                <w:sz w:val="20"/>
                <w:szCs w:val="20"/>
              </w:rPr>
              <w:t>Разработана ли документированная процедура проведения внутренних  аудитов?</w:t>
            </w:r>
          </w:p>
          <w:p w:rsidR="00381938" w:rsidRPr="00B15E07" w:rsidRDefault="00381938" w:rsidP="00E044E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color w:val="000000"/>
                <w:sz w:val="20"/>
                <w:szCs w:val="20"/>
              </w:rPr>
            </w:pPr>
            <w:r w:rsidRPr="00B15E07">
              <w:rPr>
                <w:i/>
                <w:color w:val="000000"/>
                <w:sz w:val="20"/>
                <w:szCs w:val="20"/>
              </w:rPr>
              <w:t>Разработана ли программа проведения внутренних аудитов?</w:t>
            </w:r>
          </w:p>
          <w:p w:rsidR="00381938" w:rsidRPr="00B15E07" w:rsidRDefault="00381938" w:rsidP="00E044E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color w:val="000000"/>
                <w:sz w:val="20"/>
                <w:szCs w:val="20"/>
              </w:rPr>
            </w:pPr>
            <w:r w:rsidRPr="00B15E07">
              <w:rPr>
                <w:i/>
                <w:color w:val="000000"/>
                <w:sz w:val="20"/>
                <w:szCs w:val="20"/>
              </w:rPr>
              <w:t xml:space="preserve">Проводились ли плановые внутренние аудиты и непосредственно после внедрения системы НАССР? 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color w:val="000000"/>
                <w:sz w:val="20"/>
                <w:szCs w:val="20"/>
              </w:rPr>
            </w:pPr>
            <w:r w:rsidRPr="00B15E07">
              <w:rPr>
                <w:i/>
                <w:color w:val="000000"/>
                <w:sz w:val="20"/>
                <w:szCs w:val="20"/>
              </w:rPr>
              <w:t>Проводились  ли внеплановые внутренние аудиты при выявлении новых неучтенных опасностей?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color w:val="000000"/>
                <w:sz w:val="20"/>
                <w:szCs w:val="20"/>
              </w:rPr>
            </w:pPr>
            <w:r w:rsidRPr="00B15E07">
              <w:rPr>
                <w:i/>
                <w:color w:val="000000"/>
                <w:sz w:val="20"/>
                <w:szCs w:val="20"/>
              </w:rPr>
              <w:t>Имеется ли отчет об аудите  и утвержден ли он руководителем организации?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 w:val="restart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color w:val="000000"/>
                <w:sz w:val="20"/>
                <w:szCs w:val="20"/>
              </w:rPr>
            </w:pPr>
            <w:r w:rsidRPr="00B15E07">
              <w:rPr>
                <w:color w:val="000000"/>
                <w:sz w:val="20"/>
                <w:szCs w:val="20"/>
              </w:rPr>
              <w:t>Анализ системы НАССР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color w:val="000000"/>
                <w:sz w:val="20"/>
                <w:szCs w:val="20"/>
              </w:rPr>
            </w:pPr>
            <w:r w:rsidRPr="00B15E07">
              <w:rPr>
                <w:i/>
                <w:color w:val="000000"/>
                <w:sz w:val="20"/>
                <w:szCs w:val="20"/>
              </w:rPr>
              <w:t xml:space="preserve">Проводится ли  высшим руководством анализ </w:t>
            </w:r>
            <w:proofErr w:type="gramStart"/>
            <w:r w:rsidRPr="00B15E07">
              <w:rPr>
                <w:i/>
                <w:color w:val="000000"/>
                <w:sz w:val="20"/>
                <w:szCs w:val="20"/>
              </w:rPr>
              <w:t>системы</w:t>
            </w:r>
            <w:proofErr w:type="gramEnd"/>
            <w:r w:rsidRPr="00B15E07">
              <w:rPr>
                <w:i/>
                <w:color w:val="000000"/>
                <w:sz w:val="20"/>
                <w:szCs w:val="20"/>
              </w:rPr>
              <w:t xml:space="preserve"> НАССР и с </w:t>
            </w:r>
            <w:proofErr w:type="gramStart"/>
            <w:r w:rsidRPr="00B15E07">
              <w:rPr>
                <w:i/>
                <w:color w:val="000000"/>
                <w:sz w:val="20"/>
                <w:szCs w:val="20"/>
              </w:rPr>
              <w:t>какой</w:t>
            </w:r>
            <w:proofErr w:type="gramEnd"/>
            <w:r w:rsidRPr="00B15E07">
              <w:rPr>
                <w:i/>
                <w:color w:val="000000"/>
                <w:sz w:val="20"/>
                <w:szCs w:val="20"/>
              </w:rPr>
              <w:t xml:space="preserve"> периодичностью?</w:t>
            </w:r>
          </w:p>
          <w:p w:rsidR="00381938" w:rsidRPr="00B15E07" w:rsidRDefault="00381938" w:rsidP="00E044EF">
            <w:pPr>
              <w:rPr>
                <w:i/>
                <w:color w:val="000000"/>
                <w:sz w:val="20"/>
                <w:szCs w:val="20"/>
              </w:rPr>
            </w:pPr>
            <w:r w:rsidRPr="00B15E07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color w:val="000000"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 xml:space="preserve">Регистрируются ли результаты анализа </w:t>
            </w:r>
            <w:r w:rsidRPr="00B15E07">
              <w:rPr>
                <w:i/>
                <w:color w:val="000000"/>
                <w:sz w:val="20"/>
                <w:szCs w:val="20"/>
              </w:rPr>
              <w:t xml:space="preserve"> системы НАССР со стороны руководства?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 w:val="restart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5E07">
              <w:rPr>
                <w:color w:val="000000"/>
                <w:sz w:val="20"/>
                <w:szCs w:val="20"/>
              </w:rPr>
              <w:t>Валидация</w:t>
            </w:r>
            <w:proofErr w:type="spellEnd"/>
            <w:r w:rsidRPr="00B15E07">
              <w:rPr>
                <w:color w:val="000000"/>
                <w:sz w:val="20"/>
                <w:szCs w:val="20"/>
              </w:rPr>
              <w:t xml:space="preserve"> критических пределов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color w:val="000000"/>
                <w:sz w:val="20"/>
                <w:szCs w:val="20"/>
              </w:rPr>
            </w:pPr>
            <w:r w:rsidRPr="00B15E07">
              <w:rPr>
                <w:i/>
                <w:color w:val="000000"/>
                <w:sz w:val="20"/>
                <w:szCs w:val="20"/>
              </w:rPr>
              <w:t>Запланировано ли проведение валидации критических пределов?</w:t>
            </w:r>
          </w:p>
          <w:p w:rsidR="00381938" w:rsidRPr="00B15E07" w:rsidRDefault="00381938" w:rsidP="00E044E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color w:val="000000"/>
                <w:sz w:val="20"/>
                <w:szCs w:val="20"/>
              </w:rPr>
            </w:pPr>
            <w:r w:rsidRPr="00B15E07">
              <w:rPr>
                <w:i/>
                <w:color w:val="000000"/>
                <w:sz w:val="20"/>
                <w:szCs w:val="20"/>
              </w:rPr>
              <w:t>Регистрируются ли сведения о проведении валидации критических пределов, в каких документах?</w:t>
            </w:r>
          </w:p>
          <w:p w:rsidR="00381938" w:rsidRPr="00B15E07" w:rsidRDefault="00381938" w:rsidP="00E044E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 w:val="restart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color w:val="000000"/>
                <w:sz w:val="20"/>
                <w:szCs w:val="20"/>
              </w:rPr>
            </w:pPr>
            <w:r w:rsidRPr="00B15E07">
              <w:rPr>
                <w:color w:val="000000"/>
                <w:sz w:val="20"/>
                <w:szCs w:val="20"/>
              </w:rPr>
              <w:t>Анализ случаев отклонений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color w:val="000000"/>
                <w:sz w:val="20"/>
                <w:szCs w:val="20"/>
              </w:rPr>
            </w:pPr>
            <w:r w:rsidRPr="00B15E07">
              <w:rPr>
                <w:i/>
                <w:color w:val="000000"/>
                <w:sz w:val="20"/>
                <w:szCs w:val="20"/>
              </w:rPr>
              <w:t>Назначено ли ответственное лицо за сбор информации по выявленным отклонениям и ответственное лицо за анализ случаев отклонений?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color w:val="000000"/>
                <w:sz w:val="20"/>
                <w:szCs w:val="20"/>
              </w:rPr>
            </w:pPr>
            <w:r w:rsidRPr="00B15E07">
              <w:rPr>
                <w:i/>
                <w:color w:val="000000"/>
                <w:sz w:val="20"/>
                <w:szCs w:val="20"/>
              </w:rPr>
              <w:t>Запланировано ли проведение анализа случаев отклонений, с какой периодичностью?</w:t>
            </w:r>
          </w:p>
          <w:p w:rsidR="00381938" w:rsidRPr="00B15E07" w:rsidRDefault="00381938" w:rsidP="00E044E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color w:val="000000"/>
                <w:sz w:val="20"/>
                <w:szCs w:val="20"/>
              </w:rPr>
            </w:pPr>
            <w:r w:rsidRPr="00B15E07">
              <w:rPr>
                <w:i/>
                <w:color w:val="000000"/>
                <w:sz w:val="20"/>
                <w:szCs w:val="20"/>
              </w:rPr>
              <w:t>Регистрируются ли сведения о проведении анализа случаев отклонений, в каких документах?</w:t>
            </w:r>
          </w:p>
          <w:p w:rsidR="00381938" w:rsidRPr="00B15E07" w:rsidRDefault="00381938" w:rsidP="00E044E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12</w:t>
            </w: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color w:val="000000"/>
                <w:sz w:val="20"/>
                <w:szCs w:val="20"/>
              </w:rPr>
            </w:pPr>
            <w:r w:rsidRPr="00B15E07">
              <w:rPr>
                <w:bCs/>
                <w:color w:val="000000"/>
                <w:spacing w:val="-3"/>
                <w:sz w:val="20"/>
                <w:szCs w:val="20"/>
              </w:rPr>
              <w:t>Документирование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12.1</w:t>
            </w: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Общие положения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Разработана ли, документально оформлена и поддерживается ли в рабочем состоянии  система  НАССР?</w:t>
            </w:r>
          </w:p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 w:val="restart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12.2</w:t>
            </w: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Управление документацией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color w:val="000000"/>
                <w:sz w:val="20"/>
                <w:szCs w:val="20"/>
              </w:rPr>
            </w:pPr>
            <w:r w:rsidRPr="00B15E07">
              <w:rPr>
                <w:i/>
                <w:color w:val="000000"/>
                <w:sz w:val="20"/>
                <w:szCs w:val="20"/>
              </w:rPr>
              <w:t>Разработана ли документированная процедура управления документацией системы НАССР?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color w:val="000000"/>
                <w:sz w:val="20"/>
                <w:szCs w:val="20"/>
              </w:rPr>
            </w:pPr>
            <w:r w:rsidRPr="00B15E07">
              <w:rPr>
                <w:i/>
                <w:color w:val="000000"/>
                <w:sz w:val="20"/>
                <w:szCs w:val="20"/>
              </w:rPr>
              <w:t xml:space="preserve">Разработана ли документированная процедура управления </w:t>
            </w:r>
            <w:proofErr w:type="gramStart"/>
            <w:r w:rsidRPr="00B15E07">
              <w:rPr>
                <w:i/>
                <w:color w:val="000000"/>
                <w:sz w:val="20"/>
                <w:szCs w:val="20"/>
              </w:rPr>
              <w:t>внешними</w:t>
            </w:r>
            <w:proofErr w:type="gramEnd"/>
            <w:r w:rsidRPr="00B15E07">
              <w:rPr>
                <w:i/>
                <w:color w:val="000000"/>
                <w:sz w:val="20"/>
                <w:szCs w:val="20"/>
              </w:rPr>
              <w:t xml:space="preserve"> ТНПА?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 xml:space="preserve">Разработана ли документированная </w:t>
            </w:r>
            <w:r w:rsidRPr="00B15E07">
              <w:rPr>
                <w:i/>
                <w:sz w:val="20"/>
                <w:szCs w:val="20"/>
              </w:rPr>
              <w:lastRenderedPageBreak/>
              <w:t>процедура управления технологической документацией?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 w:val="restart"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lastRenderedPageBreak/>
              <w:t>12.3</w:t>
            </w: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sz w:val="20"/>
                <w:szCs w:val="20"/>
              </w:rPr>
            </w:pPr>
            <w:r w:rsidRPr="00B15E07">
              <w:rPr>
                <w:sz w:val="20"/>
                <w:szCs w:val="20"/>
              </w:rPr>
              <w:t>Управление записями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  <w:tr w:rsidR="00381938" w:rsidRPr="00B15E07" w:rsidTr="00381938">
        <w:tc>
          <w:tcPr>
            <w:tcW w:w="1548" w:type="dxa"/>
            <w:vMerge/>
            <w:shd w:val="clear" w:color="auto" w:fill="auto"/>
          </w:tcPr>
          <w:p w:rsidR="00381938" w:rsidRPr="00B15E07" w:rsidRDefault="00381938" w:rsidP="00E044E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1938" w:rsidRPr="00B15E07" w:rsidRDefault="00381938" w:rsidP="00E044EF">
            <w:pPr>
              <w:rPr>
                <w:i/>
                <w:sz w:val="20"/>
                <w:szCs w:val="20"/>
              </w:rPr>
            </w:pPr>
            <w:r w:rsidRPr="00B15E07">
              <w:rPr>
                <w:i/>
                <w:sz w:val="20"/>
                <w:szCs w:val="20"/>
              </w:rPr>
              <w:t>Разработана ли документированная процедура управления записями?</w:t>
            </w:r>
          </w:p>
        </w:tc>
        <w:tc>
          <w:tcPr>
            <w:tcW w:w="1701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1938" w:rsidRPr="00B15E07" w:rsidRDefault="00381938" w:rsidP="00E044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1938" w:rsidRPr="00B15E07" w:rsidRDefault="00381938" w:rsidP="00381938"/>
    <w:p w:rsidR="00381938" w:rsidRPr="00B15E07" w:rsidRDefault="00381938" w:rsidP="00381938">
      <w:r w:rsidRPr="00B15E07">
        <w:t xml:space="preserve">                __________________________</w:t>
      </w:r>
    </w:p>
    <w:p w:rsidR="00381938" w:rsidRPr="00B15E07" w:rsidRDefault="00381938" w:rsidP="00381938">
      <w:pPr>
        <w:rPr>
          <w:sz w:val="16"/>
          <w:szCs w:val="16"/>
        </w:rPr>
      </w:pPr>
      <w:r w:rsidRPr="00B15E07">
        <w:rPr>
          <w:sz w:val="20"/>
          <w:szCs w:val="20"/>
        </w:rPr>
        <w:t xml:space="preserve">                                  Должность                                        подпись, дата                             расшифровка</w:t>
      </w:r>
      <w:r w:rsidRPr="00B15E07">
        <w:rPr>
          <w:sz w:val="16"/>
          <w:szCs w:val="16"/>
        </w:rPr>
        <w:t xml:space="preserve"> подписи</w:t>
      </w:r>
    </w:p>
    <w:p w:rsidR="00381938" w:rsidRPr="00B15E07" w:rsidRDefault="00381938" w:rsidP="0038193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381938" w:rsidRPr="00B15E07" w:rsidRDefault="00381938" w:rsidP="0038193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381938" w:rsidRPr="00B15E07" w:rsidRDefault="00381938" w:rsidP="0038193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381938" w:rsidRPr="00B15E07" w:rsidRDefault="00381938" w:rsidP="0038193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381938" w:rsidRPr="00B15E07" w:rsidRDefault="00381938" w:rsidP="0038193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381938" w:rsidRPr="00B15E07" w:rsidRDefault="00381938" w:rsidP="0038193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381938" w:rsidRPr="00B15E07" w:rsidRDefault="00381938" w:rsidP="0038193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381938" w:rsidRPr="00B15E07" w:rsidRDefault="00381938" w:rsidP="0038193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381938" w:rsidRPr="00B15E07" w:rsidRDefault="00381938" w:rsidP="0038193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381938" w:rsidRPr="00B15E07" w:rsidRDefault="00381938" w:rsidP="0038193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381938" w:rsidRPr="00B15E07" w:rsidRDefault="00381938" w:rsidP="0038193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381938" w:rsidRPr="00B15E07" w:rsidRDefault="00381938" w:rsidP="0038193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381938" w:rsidRPr="00B15E07" w:rsidRDefault="00381938" w:rsidP="0038193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381938" w:rsidRPr="00B15E07" w:rsidRDefault="00381938" w:rsidP="0038193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381938" w:rsidRDefault="00381938" w:rsidP="0038193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381938" w:rsidRDefault="00381938" w:rsidP="0038193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EF3ED7" w:rsidRDefault="00EF3ED7"/>
    <w:sectPr w:rsidR="00EF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56"/>
    <w:rsid w:val="00381938"/>
    <w:rsid w:val="004F7C56"/>
    <w:rsid w:val="00E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1454</Words>
  <Characters>8292</Characters>
  <Application>Microsoft Office Word</Application>
  <DocSecurity>0</DocSecurity>
  <Lines>69</Lines>
  <Paragraphs>19</Paragraphs>
  <ScaleCrop>false</ScaleCrop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Реунова</dc:creator>
  <cp:keywords/>
  <dc:description/>
  <cp:lastModifiedBy>Елена Реунова</cp:lastModifiedBy>
  <cp:revision>2</cp:revision>
  <dcterms:created xsi:type="dcterms:W3CDTF">2021-04-09T10:11:00Z</dcterms:created>
  <dcterms:modified xsi:type="dcterms:W3CDTF">2021-04-09T10:12:00Z</dcterms:modified>
</cp:coreProperties>
</file>