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02" w:rsidRPr="00427575" w:rsidRDefault="006F4E02" w:rsidP="006F4E02">
      <w:pPr>
        <w:jc w:val="center"/>
        <w:rPr>
          <w:b/>
          <w:sz w:val="28"/>
          <w:szCs w:val="28"/>
        </w:rPr>
      </w:pPr>
      <w:r w:rsidRPr="00427575">
        <w:rPr>
          <w:b/>
          <w:sz w:val="28"/>
          <w:szCs w:val="28"/>
        </w:rPr>
        <w:t>АНКЕТА-ВОПРОСНИК</w:t>
      </w:r>
    </w:p>
    <w:p w:rsidR="006F4E02" w:rsidRPr="00427575" w:rsidRDefault="006F4E02" w:rsidP="006F4E02">
      <w:pPr>
        <w:tabs>
          <w:tab w:val="left" w:pos="9638"/>
        </w:tabs>
        <w:ind w:right="-1"/>
        <w:rPr>
          <w:sz w:val="28"/>
          <w:szCs w:val="28"/>
        </w:rPr>
      </w:pPr>
      <w:r w:rsidRPr="00427575">
        <w:rPr>
          <w:sz w:val="28"/>
          <w:szCs w:val="28"/>
        </w:rPr>
        <w:t xml:space="preserve">Цели: 1 Предварительная оценка соответствия существующей системы менеджмента безопасности пищевых продуктов (СМБПП) Организации требованиям СТБ </w:t>
      </w:r>
      <w:r w:rsidRPr="00427575">
        <w:rPr>
          <w:sz w:val="28"/>
          <w:szCs w:val="28"/>
          <w:lang w:val="en-US"/>
        </w:rPr>
        <w:t>ISO</w:t>
      </w:r>
      <w:r w:rsidRPr="00427575">
        <w:rPr>
          <w:sz w:val="28"/>
          <w:szCs w:val="28"/>
        </w:rPr>
        <w:t xml:space="preserve"> 22000 -2020.</w:t>
      </w:r>
    </w:p>
    <w:p w:rsidR="006F4E02" w:rsidRPr="00427575" w:rsidRDefault="006F4E02" w:rsidP="006F4E02">
      <w:pPr>
        <w:tabs>
          <w:tab w:val="left" w:pos="0"/>
          <w:tab w:val="left" w:pos="8865"/>
        </w:tabs>
        <w:ind w:right="-1"/>
        <w:rPr>
          <w:sz w:val="28"/>
          <w:szCs w:val="28"/>
        </w:rPr>
      </w:pPr>
      <w:r w:rsidRPr="00427575">
        <w:rPr>
          <w:sz w:val="28"/>
          <w:szCs w:val="28"/>
        </w:rPr>
        <w:t xml:space="preserve">            Определение готовности Организации к проведению сертификации СМБПП</w:t>
      </w:r>
      <w:r w:rsidRPr="00427575">
        <w:rPr>
          <w:sz w:val="28"/>
          <w:szCs w:val="28"/>
        </w:rPr>
        <w:tab/>
      </w:r>
    </w:p>
    <w:tbl>
      <w:tblPr>
        <w:tblW w:w="10774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8079"/>
        <w:gridCol w:w="851"/>
        <w:gridCol w:w="567"/>
        <w:gridCol w:w="709"/>
      </w:tblGrid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 xml:space="preserve">№ </w:t>
            </w:r>
            <w:proofErr w:type="gramStart"/>
            <w:r w:rsidRPr="00427575">
              <w:t>п</w:t>
            </w:r>
            <w:proofErr w:type="gramEnd"/>
            <w:r w:rsidRPr="00427575">
              <w:t>/п</w:t>
            </w:r>
          </w:p>
        </w:tc>
        <w:tc>
          <w:tcPr>
            <w:tcW w:w="807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ind w:right="-56"/>
              <w:jc w:val="center"/>
            </w:pPr>
            <w:r w:rsidRPr="00427575">
              <w:t>Вопросы</w:t>
            </w:r>
          </w:p>
          <w:p w:rsidR="006F4E02" w:rsidRPr="00427575" w:rsidRDefault="006F4E02" w:rsidP="00E044EF"/>
          <w:p w:rsidR="006F4E02" w:rsidRPr="00427575" w:rsidRDefault="006F4E02" w:rsidP="00E044EF">
            <w:pPr>
              <w:ind w:firstLine="708"/>
            </w:pP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sz w:val="16"/>
                <w:szCs w:val="16"/>
              </w:rPr>
            </w:pPr>
            <w:r w:rsidRPr="00427575">
              <w:rPr>
                <w:sz w:val="16"/>
                <w:szCs w:val="16"/>
              </w:rPr>
              <w:t xml:space="preserve">СТБ </w:t>
            </w:r>
            <w:r w:rsidRPr="00427575">
              <w:rPr>
                <w:sz w:val="16"/>
                <w:szCs w:val="16"/>
                <w:lang w:val="en-US"/>
              </w:rPr>
              <w:t>ISO</w:t>
            </w:r>
            <w:r w:rsidRPr="00427575">
              <w:rPr>
                <w:sz w:val="16"/>
                <w:szCs w:val="16"/>
              </w:rPr>
              <w:t xml:space="preserve"> 22000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sz w:val="16"/>
                <w:szCs w:val="16"/>
              </w:rPr>
            </w:pPr>
            <w:r w:rsidRPr="00427575">
              <w:rPr>
                <w:sz w:val="16"/>
                <w:szCs w:val="16"/>
              </w:rPr>
              <w:sym w:font="Wingdings" w:char="F0FE"/>
            </w:r>
            <w:r w:rsidRPr="00427575">
              <w:rPr>
                <w:sz w:val="16"/>
                <w:szCs w:val="16"/>
              </w:rPr>
              <w:t xml:space="preserve"> если «да»</w:t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sz w:val="16"/>
                <w:szCs w:val="16"/>
              </w:rPr>
            </w:pPr>
            <w:r w:rsidRPr="00427575">
              <w:rPr>
                <w:sz w:val="16"/>
                <w:szCs w:val="16"/>
              </w:rPr>
              <w:t>Комментарий (требуется, если ответ «нет»)</w:t>
            </w:r>
          </w:p>
        </w:tc>
      </w:tr>
      <w:tr w:rsidR="006F4E02" w:rsidRPr="00427575" w:rsidTr="00E044EF">
        <w:trPr>
          <w:cantSplit/>
          <w:trHeight w:val="470"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2"/>
              </w:numPr>
              <w:ind w:left="0" w:right="-56" w:firstLine="360"/>
            </w:pPr>
            <w:r w:rsidRPr="00427575">
              <w:t>Организация определила внешние и внутренние факторы, которые относятся к ее назначению и ее стратегическому направлению и которые оказывают воздействие на ее способность достигать намеченного результата ее СМБПП?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4.1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1"/>
              </w:numPr>
              <w:ind w:right="-56"/>
            </w:pPr>
            <w:proofErr w:type="gramStart"/>
            <w:r w:rsidRPr="00427575">
              <w:t>Определены ли в организации:</w:t>
            </w:r>
            <w:proofErr w:type="gramEnd"/>
          </w:p>
          <w:p w:rsidR="006F4E02" w:rsidRPr="00427575" w:rsidRDefault="006F4E02" w:rsidP="006F4E02">
            <w:pPr>
              <w:numPr>
                <w:ilvl w:val="0"/>
                <w:numId w:val="32"/>
              </w:numPr>
              <w:ind w:right="-56"/>
            </w:pPr>
            <w:r w:rsidRPr="00427575">
              <w:t>Заинтересованные стороны, которые имеют отношение к СМБПП?</w:t>
            </w:r>
          </w:p>
          <w:p w:rsidR="006F4E02" w:rsidRPr="00427575" w:rsidRDefault="006F4E02" w:rsidP="006F4E02">
            <w:pPr>
              <w:numPr>
                <w:ilvl w:val="0"/>
                <w:numId w:val="32"/>
              </w:numPr>
              <w:ind w:right="-56"/>
            </w:pPr>
            <w:r w:rsidRPr="00427575">
              <w:t>Требование этих заинтересованных сторон, которые относятся к СМБПП?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4.2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5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6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0"/>
              </w:numPr>
              <w:ind w:right="-56"/>
            </w:pPr>
            <w:r w:rsidRPr="00427575">
              <w:t>Определена и поддерживается в виде документированной информации область применения СМБПП?</w:t>
            </w:r>
          </w:p>
          <w:p w:rsidR="006F4E02" w:rsidRPr="00427575" w:rsidRDefault="006F4E02" w:rsidP="00E044EF">
            <w:pPr>
              <w:ind w:right="-56"/>
            </w:pPr>
            <w:r w:rsidRPr="00427575">
              <w:t>При определении области применения организация рассматривает:</w:t>
            </w:r>
          </w:p>
          <w:p w:rsidR="006F4E02" w:rsidRPr="00427575" w:rsidRDefault="006F4E02" w:rsidP="006F4E02">
            <w:pPr>
              <w:numPr>
                <w:ilvl w:val="0"/>
                <w:numId w:val="33"/>
              </w:numPr>
              <w:ind w:right="-56"/>
            </w:pPr>
            <w:r w:rsidRPr="00427575">
              <w:t>внешние и внутренние факторы?</w:t>
            </w:r>
          </w:p>
          <w:p w:rsidR="006F4E02" w:rsidRPr="00427575" w:rsidRDefault="006F4E02" w:rsidP="006F4E02">
            <w:pPr>
              <w:numPr>
                <w:ilvl w:val="0"/>
                <w:numId w:val="33"/>
              </w:numPr>
              <w:ind w:right="-56"/>
            </w:pPr>
            <w:r w:rsidRPr="00427575">
              <w:t>требования соответствующих заинтересованных сторон?</w:t>
            </w:r>
          </w:p>
          <w:p w:rsidR="006F4E02" w:rsidRPr="00427575" w:rsidRDefault="006F4E02" w:rsidP="006F4E02">
            <w:pPr>
              <w:numPr>
                <w:ilvl w:val="0"/>
                <w:numId w:val="33"/>
              </w:numPr>
              <w:ind w:right="-56"/>
            </w:pPr>
            <w:r w:rsidRPr="00427575">
              <w:t>продукцию и услуги организации?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4.3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9"/>
              </w:numPr>
              <w:ind w:right="-56"/>
            </w:pPr>
            <w:r w:rsidRPr="00427575">
              <w:t>Организация разработала, внедрила, поддерживает и постоянно улучшает СМБПП, включая необходимые процессы и их взаимодействие?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4.4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4.4.1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9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8"/>
              </w:numPr>
              <w:ind w:right="-56"/>
            </w:pPr>
            <w:r w:rsidRPr="00427575">
              <w:t>Организация, в необходимой степени:</w:t>
            </w:r>
          </w:p>
          <w:p w:rsidR="006F4E02" w:rsidRPr="00427575" w:rsidRDefault="006F4E02" w:rsidP="006F4E02">
            <w:pPr>
              <w:numPr>
                <w:ilvl w:val="0"/>
                <w:numId w:val="1"/>
              </w:numPr>
              <w:ind w:left="0" w:firstLine="644"/>
            </w:pPr>
            <w:r w:rsidRPr="00427575">
              <w:t>поддерживает документированную информацию для поддержки функционирования ее процессов?</w:t>
            </w:r>
          </w:p>
          <w:p w:rsidR="006F4E02" w:rsidRPr="00427575" w:rsidRDefault="006F4E02" w:rsidP="006F4E02">
            <w:pPr>
              <w:numPr>
                <w:ilvl w:val="0"/>
                <w:numId w:val="1"/>
              </w:numPr>
            </w:pPr>
            <w:r w:rsidRPr="00427575">
              <w:t>сохраняет документированную информацию?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4.4.2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8"/>
              </w:numPr>
              <w:ind w:right="-56"/>
            </w:pPr>
            <w:r w:rsidRPr="00427575">
              <w:t>Высшее руководство демонстрирует лидерство и приверженность по отношению к СМБПП?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5.1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5.1.1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11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6"/>
              </w:numPr>
              <w:ind w:left="0" w:right="-56" w:firstLine="360"/>
            </w:pPr>
            <w:r w:rsidRPr="00427575">
              <w:t>Высшее руководство установило, внедрило и поддерживает Политику в области безопасности пищевых продуктов, которая отражает стратегию, видение и миссию организации, содержит обязательства руководства соответствовать требованиям и постоянно повышать результативность СМБПП, создает основы для постановки и анализа целей в области  безопасности пищевых продуктов?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5.2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5.2.1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5"/>
              </w:numPr>
              <w:ind w:right="-56"/>
            </w:pPr>
            <w:r w:rsidRPr="00427575">
              <w:t>Политика в области безопасности пищевых продуктов:</w:t>
            </w:r>
          </w:p>
          <w:p w:rsidR="006F4E02" w:rsidRPr="00427575" w:rsidRDefault="006F4E02" w:rsidP="006F4E02">
            <w:pPr>
              <w:numPr>
                <w:ilvl w:val="0"/>
                <w:numId w:val="31"/>
              </w:numPr>
              <w:ind w:firstLine="720"/>
            </w:pPr>
            <w:proofErr w:type="gramStart"/>
            <w:r w:rsidRPr="00427575">
              <w:t>доступна</w:t>
            </w:r>
            <w:proofErr w:type="gramEnd"/>
            <w:r w:rsidRPr="00427575">
              <w:t xml:space="preserve"> и поддерживается в виде документированной информации?</w:t>
            </w:r>
          </w:p>
          <w:p w:rsidR="006F4E02" w:rsidRPr="00427575" w:rsidRDefault="006F4E02" w:rsidP="006F4E02">
            <w:pPr>
              <w:numPr>
                <w:ilvl w:val="0"/>
                <w:numId w:val="31"/>
              </w:numPr>
              <w:ind w:firstLine="718"/>
            </w:pPr>
            <w:proofErr w:type="gramStart"/>
            <w:r w:rsidRPr="00427575">
              <w:t>доведена</w:t>
            </w:r>
            <w:proofErr w:type="gramEnd"/>
            <w:r w:rsidRPr="00427575">
              <w:t xml:space="preserve"> до сведения, понимается и применяется в организации?</w:t>
            </w:r>
          </w:p>
          <w:p w:rsidR="006F4E02" w:rsidRPr="00427575" w:rsidRDefault="006F4E02" w:rsidP="006F4E02">
            <w:pPr>
              <w:numPr>
                <w:ilvl w:val="0"/>
                <w:numId w:val="31"/>
              </w:numPr>
              <w:ind w:left="85" w:firstLine="633"/>
            </w:pPr>
            <w:proofErr w:type="gramStart"/>
            <w:r w:rsidRPr="00427575">
              <w:t>доступна</w:t>
            </w:r>
            <w:proofErr w:type="gramEnd"/>
            <w:r w:rsidRPr="00427575">
              <w:t xml:space="preserve"> соответствующим заинтересованным сторонам?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5.2.2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13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4"/>
              </w:numPr>
              <w:ind w:left="-56" w:right="-56" w:firstLine="416"/>
            </w:pPr>
            <w:r w:rsidRPr="00427575">
              <w:t xml:space="preserve">Высшее руководство обеспечивает, чтобы обязанности и полномочия в отношении соответствующих ролей назначались, доводились до сведения и были поняты в организации? 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5.3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lastRenderedPageBreak/>
              <w:t>14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3"/>
              </w:numPr>
              <w:ind w:left="0" w:right="-56" w:firstLine="360"/>
            </w:pPr>
            <w:r w:rsidRPr="00427575">
              <w:t>При планировании СМБПП организация:</w:t>
            </w:r>
          </w:p>
          <w:p w:rsidR="006F4E02" w:rsidRPr="00427575" w:rsidRDefault="006F4E02" w:rsidP="006F4E02">
            <w:pPr>
              <w:numPr>
                <w:ilvl w:val="0"/>
                <w:numId w:val="30"/>
              </w:numPr>
              <w:ind w:right="-56" w:firstLine="729"/>
            </w:pPr>
            <w:r w:rsidRPr="00427575">
              <w:t>рассмотрела факторы и требования, касающиеся контекста организации и потребностей и ожиданий заинтересованных сторон?</w:t>
            </w:r>
          </w:p>
          <w:p w:rsidR="006F4E02" w:rsidRPr="00427575" w:rsidRDefault="006F4E02" w:rsidP="006F4E02">
            <w:pPr>
              <w:numPr>
                <w:ilvl w:val="0"/>
                <w:numId w:val="30"/>
              </w:numPr>
              <w:ind w:right="-56" w:firstLine="729"/>
            </w:pPr>
            <w:r w:rsidRPr="00427575">
              <w:t xml:space="preserve">определила риски и возможности? </w:t>
            </w:r>
          </w:p>
          <w:p w:rsidR="006F4E02" w:rsidRPr="00427575" w:rsidRDefault="006F4E02" w:rsidP="006F4E02">
            <w:pPr>
              <w:numPr>
                <w:ilvl w:val="0"/>
                <w:numId w:val="30"/>
              </w:numPr>
              <w:ind w:right="-56"/>
            </w:pPr>
            <w:r w:rsidRPr="00427575">
              <w:t>планирует действия по рассмотрению этих рисков?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6.1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6.1.1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6.1.2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15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16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17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18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"/>
              </w:numPr>
              <w:ind w:right="-56"/>
            </w:pPr>
            <w:r w:rsidRPr="00427575">
              <w:t>Организация установила цели в области безопасности пищевых продуктов для соответствующих функций, уровней и процессов?</w:t>
            </w:r>
          </w:p>
          <w:p w:rsidR="006F4E02" w:rsidRPr="00427575" w:rsidRDefault="006F4E02" w:rsidP="006F4E02">
            <w:pPr>
              <w:numPr>
                <w:ilvl w:val="0"/>
                <w:numId w:val="2"/>
              </w:numPr>
              <w:ind w:right="-56"/>
            </w:pPr>
            <w:r w:rsidRPr="00427575">
              <w:t>Цели в области безопасности пищевых продуктов измеримы, согласованы с политикой в области качества, учитывают применимые требования, подлежат мониторингу, доводятся до сведения, обновляются?</w:t>
            </w:r>
          </w:p>
          <w:p w:rsidR="006F4E02" w:rsidRPr="00427575" w:rsidRDefault="006F4E02" w:rsidP="006F4E02">
            <w:pPr>
              <w:numPr>
                <w:ilvl w:val="0"/>
                <w:numId w:val="2"/>
              </w:numPr>
              <w:ind w:right="-56"/>
            </w:pPr>
            <w:r w:rsidRPr="00427575">
              <w:t>Организация поддерживает документированную информацию о целях в области безопасности пищевых продуктов?</w:t>
            </w:r>
          </w:p>
          <w:p w:rsidR="006F4E02" w:rsidRPr="00427575" w:rsidRDefault="006F4E02" w:rsidP="006F4E02">
            <w:pPr>
              <w:numPr>
                <w:ilvl w:val="0"/>
                <w:numId w:val="2"/>
              </w:numPr>
              <w:ind w:left="0" w:right="-56" w:firstLine="445"/>
            </w:pPr>
            <w:r w:rsidRPr="00427575">
              <w:t xml:space="preserve">При планировании достижения своих целей организация </w:t>
            </w:r>
            <w:proofErr w:type="gramStart"/>
            <w:r w:rsidRPr="00427575">
              <w:t>определила</w:t>
            </w:r>
            <w:proofErr w:type="gramEnd"/>
            <w:r w:rsidRPr="00427575">
              <w:t xml:space="preserve"> что будет сделано, какие ресурсы потребуются, кто будет ответственным, когда это будет завершено, как будут оцениваться результаты?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6.2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6.2.1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6.2.2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19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3"/>
              </w:numPr>
              <w:ind w:left="0" w:right="-56" w:firstLine="360"/>
            </w:pPr>
            <w:r w:rsidRPr="00427575">
              <w:t>Организация планирует и рассматривает изменения в СМБПП?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6.3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20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3"/>
              </w:numPr>
              <w:ind w:left="0" w:right="-56" w:firstLine="360"/>
            </w:pPr>
            <w:r w:rsidRPr="00427575">
              <w:t xml:space="preserve">Организация определила и предоставила ресурсы, необходимые для разработки, внедрения, поддержания и постоянного улучшения СМБПП? 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7.1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7.1.1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21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3"/>
              </w:numPr>
              <w:ind w:left="85" w:right="-56" w:firstLine="275"/>
            </w:pPr>
            <w:r w:rsidRPr="00427575">
              <w:t>Организация определила и обеспечила наличие персонала, для результативного внедрения СМБПП, а также функционирования процессов и управления ими?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7.1.2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3"/>
              </w:numPr>
              <w:ind w:left="85" w:right="-56" w:firstLine="275"/>
            </w:pPr>
            <w:r w:rsidRPr="00427575">
              <w:t>Организация определила, предоставила и поддерживает инфраструктуру, необходимую для функционирования процессов и достижения соответствия продукции и услуг?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7.1.3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23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3"/>
              </w:numPr>
              <w:ind w:left="85" w:right="-56" w:firstLine="275"/>
            </w:pPr>
            <w:r w:rsidRPr="00427575">
              <w:t>Организация определила, предоставила и поддерживает среду, необходимую для функционирования процессов и достижения соответствия продукции и услуг?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7.1.4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24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25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26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4"/>
              </w:numPr>
              <w:ind w:left="0" w:right="-56" w:firstLine="360"/>
            </w:pPr>
            <w:r w:rsidRPr="00427575">
              <w:t xml:space="preserve">Организация определила и предоставила ресурсы, необходимые для обеспечения </w:t>
            </w:r>
            <w:proofErr w:type="spellStart"/>
            <w:r w:rsidRPr="00427575">
              <w:t>валидированных</w:t>
            </w:r>
            <w:proofErr w:type="spellEnd"/>
            <w:r w:rsidRPr="00427575">
              <w:t xml:space="preserve"> и надежных результатов?</w:t>
            </w:r>
          </w:p>
          <w:p w:rsidR="006F4E02" w:rsidRPr="00427575" w:rsidRDefault="006F4E02" w:rsidP="006F4E02">
            <w:pPr>
              <w:numPr>
                <w:ilvl w:val="0"/>
                <w:numId w:val="4"/>
              </w:numPr>
              <w:ind w:left="0" w:right="-56" w:firstLine="360"/>
            </w:pPr>
            <w:r w:rsidRPr="00427575">
              <w:t>Организация сохраняет соответствующую документированную информацию как свидетельство годности к использованию по назначению ресурсов для мониторинга и измерений?</w:t>
            </w:r>
          </w:p>
          <w:p w:rsidR="006F4E02" w:rsidRPr="00427575" w:rsidRDefault="006F4E02" w:rsidP="006F4E02">
            <w:pPr>
              <w:numPr>
                <w:ilvl w:val="0"/>
                <w:numId w:val="4"/>
              </w:numPr>
              <w:ind w:left="0" w:right="-56" w:firstLine="360"/>
            </w:pPr>
            <w:r w:rsidRPr="00427575">
              <w:t>Измерительное оборудование в организации откалибровано, идентифицировано, защищено от регулировок?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7.1.5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27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28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3"/>
              </w:numPr>
              <w:ind w:left="85" w:right="-56" w:firstLine="275"/>
            </w:pPr>
            <w:r w:rsidRPr="00427575">
              <w:t>Организация определила знания, необходимые для функционирования процессов, достижения соответствия процессов и услуг?</w:t>
            </w:r>
          </w:p>
          <w:p w:rsidR="006F4E02" w:rsidRPr="00427575" w:rsidRDefault="006F4E02" w:rsidP="006F4E02">
            <w:pPr>
              <w:numPr>
                <w:ilvl w:val="0"/>
                <w:numId w:val="13"/>
              </w:numPr>
              <w:ind w:right="-56"/>
            </w:pPr>
            <w:r w:rsidRPr="00427575">
              <w:t>Знания поддерживаются и доступны?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7.1.6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29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4"/>
              </w:numPr>
              <w:ind w:left="86" w:right="-56" w:firstLine="0"/>
            </w:pPr>
            <w:r w:rsidRPr="00427575">
              <w:t>Организация:</w:t>
            </w:r>
          </w:p>
          <w:p w:rsidR="006F4E02" w:rsidRPr="00427575" w:rsidRDefault="006F4E02" w:rsidP="006F4E02">
            <w:pPr>
              <w:numPr>
                <w:ilvl w:val="0"/>
                <w:numId w:val="34"/>
              </w:numPr>
              <w:ind w:left="86" w:right="-56" w:firstLine="0"/>
            </w:pPr>
            <w:r w:rsidRPr="00427575">
              <w:t>определила необходимую компетентность персонала?</w:t>
            </w:r>
          </w:p>
          <w:p w:rsidR="006F4E02" w:rsidRPr="00427575" w:rsidRDefault="006F4E02" w:rsidP="006F4E02">
            <w:pPr>
              <w:numPr>
                <w:ilvl w:val="0"/>
                <w:numId w:val="34"/>
              </w:numPr>
              <w:ind w:left="86" w:right="-56" w:firstLine="0"/>
            </w:pPr>
            <w:proofErr w:type="gramStart"/>
            <w:r w:rsidRPr="00427575">
              <w:t>обеспечивает</w:t>
            </w:r>
            <w:proofErr w:type="gramEnd"/>
            <w:r w:rsidRPr="00427575">
              <w:t xml:space="preserve"> чтобы персонал обладал необходимостью компетентностью на основе образования, подготовки и опыта?</w:t>
            </w:r>
          </w:p>
          <w:p w:rsidR="006F4E02" w:rsidRPr="00427575" w:rsidRDefault="006F4E02" w:rsidP="006F4E02">
            <w:pPr>
              <w:numPr>
                <w:ilvl w:val="0"/>
                <w:numId w:val="34"/>
              </w:numPr>
              <w:ind w:left="86" w:right="-56" w:firstLine="0"/>
            </w:pPr>
            <w:r w:rsidRPr="00427575">
              <w:t>сохраняет документированную информацию как свидетельство компетентности?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30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4"/>
              </w:numPr>
              <w:ind w:left="86" w:right="-56" w:firstLine="0"/>
            </w:pPr>
            <w:r w:rsidRPr="00427575">
              <w:t xml:space="preserve">Организация </w:t>
            </w:r>
            <w:proofErr w:type="gramStart"/>
            <w:r w:rsidRPr="00427575">
              <w:t>обеспечивает</w:t>
            </w:r>
            <w:proofErr w:type="gramEnd"/>
            <w:r w:rsidRPr="00427575">
              <w:t xml:space="preserve"> чтобы персонал был осведомлен о:</w:t>
            </w:r>
          </w:p>
          <w:p w:rsidR="006F4E02" w:rsidRPr="00427575" w:rsidRDefault="006F4E02" w:rsidP="006F4E02">
            <w:pPr>
              <w:numPr>
                <w:ilvl w:val="0"/>
                <w:numId w:val="35"/>
              </w:numPr>
              <w:ind w:left="85" w:right="-56" w:firstLine="0"/>
            </w:pPr>
            <w:r w:rsidRPr="00427575">
              <w:t>политике в области безопасности пищевых продуктов?</w:t>
            </w:r>
          </w:p>
          <w:p w:rsidR="006F4E02" w:rsidRPr="00427575" w:rsidRDefault="006F4E02" w:rsidP="006F4E02">
            <w:pPr>
              <w:numPr>
                <w:ilvl w:val="0"/>
                <w:numId w:val="35"/>
              </w:numPr>
              <w:ind w:left="85" w:right="-56" w:firstLine="0"/>
            </w:pPr>
            <w:proofErr w:type="gramStart"/>
            <w:r w:rsidRPr="00427575">
              <w:t>целях</w:t>
            </w:r>
            <w:proofErr w:type="gramEnd"/>
            <w:r w:rsidRPr="00427575">
              <w:t xml:space="preserve"> в области безопасности пищевых продуктов?</w:t>
            </w:r>
          </w:p>
          <w:p w:rsidR="006F4E02" w:rsidRPr="00427575" w:rsidRDefault="006F4E02" w:rsidP="006F4E02">
            <w:pPr>
              <w:numPr>
                <w:ilvl w:val="0"/>
                <w:numId w:val="35"/>
              </w:numPr>
              <w:ind w:left="85" w:right="-56" w:firstLine="0"/>
            </w:pPr>
            <w:r w:rsidRPr="00427575">
              <w:t>результативности СМБПП</w:t>
            </w:r>
            <w:proofErr w:type="gramStart"/>
            <w:r w:rsidRPr="00427575">
              <w:t xml:space="preserve"> ?</w:t>
            </w:r>
            <w:proofErr w:type="gramEnd"/>
          </w:p>
          <w:p w:rsidR="006F4E02" w:rsidRPr="00427575" w:rsidRDefault="006F4E02" w:rsidP="006F4E02">
            <w:pPr>
              <w:numPr>
                <w:ilvl w:val="0"/>
                <w:numId w:val="35"/>
              </w:numPr>
              <w:ind w:left="85" w:right="-56" w:firstLine="0"/>
            </w:pPr>
            <w:proofErr w:type="gramStart"/>
            <w:r w:rsidRPr="00427575">
              <w:t>последствиях</w:t>
            </w:r>
            <w:proofErr w:type="gramEnd"/>
            <w:r w:rsidRPr="00427575">
              <w:t xml:space="preserve"> несоответствий СМБПП?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lastRenderedPageBreak/>
              <w:t>31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4"/>
              </w:numPr>
              <w:ind w:left="86" w:right="-56" w:firstLine="0"/>
            </w:pPr>
            <w:r w:rsidRPr="00427575">
              <w:t>Определяются ли организацией внутренние и внешние коммуникации, относящиеся к СМБПП и действия с ними?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7.4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  <w:r w:rsidRPr="00427575">
              <w:t>32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4"/>
              </w:numPr>
              <w:ind w:left="86" w:right="-56" w:firstLine="0"/>
            </w:pPr>
            <w:r w:rsidRPr="00427575">
              <w:t xml:space="preserve">Включает ли СМК организации документированную </w:t>
            </w:r>
            <w:proofErr w:type="gramStart"/>
            <w:r w:rsidRPr="00427575">
              <w:t>информацию</w:t>
            </w:r>
            <w:proofErr w:type="gramEnd"/>
            <w:r w:rsidRPr="00427575">
              <w:t xml:space="preserve"> требуемую СТБ ISO 22000-2020 и определенную организацией как необходимую для результативности СМБПП?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7.5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7.5.1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33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4"/>
              </w:numPr>
              <w:ind w:left="86" w:right="-56" w:firstLine="0"/>
            </w:pPr>
            <w:r w:rsidRPr="00427575">
              <w:t>При создании и обновлении документированной информации обеспечивается идентификация и описание, формат, анализ и одобрение информации?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7.5.2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34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35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4"/>
              </w:numPr>
              <w:ind w:left="86" w:right="-56" w:firstLine="0"/>
            </w:pPr>
            <w:r w:rsidRPr="00427575">
              <w:t>Документированная информация находится под управлением?</w:t>
            </w:r>
          </w:p>
          <w:p w:rsidR="006F4E02" w:rsidRPr="00427575" w:rsidRDefault="006F4E02" w:rsidP="006F4E02">
            <w:pPr>
              <w:numPr>
                <w:ilvl w:val="0"/>
                <w:numId w:val="14"/>
              </w:numPr>
              <w:ind w:left="86" w:right="-56" w:firstLine="0"/>
            </w:pPr>
            <w:r w:rsidRPr="00427575">
              <w:t>Для управления документированной информацией организация осуществляет следующую деятельность: распределение, доступ, восстановление, использование, накопление и обеспечение сохранности, управление изменениями, хранение и размещение документированной информации?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7.5.3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36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5"/>
              </w:numPr>
              <w:ind w:left="86" w:right="-56" w:firstLine="0"/>
            </w:pPr>
            <w:r w:rsidRPr="00427575">
              <w:t>Организация планирует, внедряет и управляет процессами, необходимыми для выполнения требований по предоставлению продукции и услуг?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  <w:trHeight w:val="712"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37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38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8"/>
              </w:numPr>
              <w:ind w:right="-56"/>
            </w:pPr>
            <w:proofErr w:type="gramStart"/>
            <w:r w:rsidRPr="00427575">
              <w:t>Разработаны</w:t>
            </w:r>
            <w:proofErr w:type="gramEnd"/>
            <w:r w:rsidRPr="00427575">
              <w:t>, внедрены, поддерживающийся ППУ?</w:t>
            </w:r>
          </w:p>
          <w:p w:rsidR="006F4E02" w:rsidRPr="00427575" w:rsidRDefault="006F4E02" w:rsidP="006F4E02">
            <w:pPr>
              <w:numPr>
                <w:ilvl w:val="0"/>
                <w:numId w:val="8"/>
              </w:numPr>
              <w:ind w:right="-56"/>
            </w:pPr>
            <w:r w:rsidRPr="00427575">
              <w:t xml:space="preserve">Планируется ли верификация и пересмотр ППУ? </w:t>
            </w:r>
          </w:p>
          <w:p w:rsidR="006F4E02" w:rsidRPr="00427575" w:rsidRDefault="006F4E02" w:rsidP="00E044EF">
            <w:pPr>
              <w:ind w:left="720" w:right="-56"/>
            </w:pPr>
            <w:r w:rsidRPr="00427575">
              <w:t>Ведутся ли соответствующие записи?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8.2.1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39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5"/>
              </w:numPr>
              <w:ind w:left="0" w:right="-56" w:firstLine="360"/>
            </w:pPr>
            <w:r w:rsidRPr="00427575">
              <w:t xml:space="preserve">При определении требований к продукции и услугам организация </w:t>
            </w:r>
            <w:proofErr w:type="gramStart"/>
            <w:r w:rsidRPr="00427575">
              <w:t>обеспечивает</w:t>
            </w:r>
            <w:proofErr w:type="gramEnd"/>
            <w:r w:rsidRPr="00427575">
              <w:t xml:space="preserve"> чтобы к продукции и услугам применялись законодательные и другие обязательные требования?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8.2.3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  <w:trHeight w:val="720"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40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41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5"/>
              </w:numPr>
              <w:ind w:right="-56"/>
            </w:pPr>
            <w:r w:rsidRPr="00427575">
              <w:t>Создана ли и внедрена ли система прослеживаемости?</w:t>
            </w:r>
          </w:p>
          <w:p w:rsidR="006F4E02" w:rsidRPr="00427575" w:rsidRDefault="006F4E02" w:rsidP="006F4E02">
            <w:pPr>
              <w:numPr>
                <w:ilvl w:val="0"/>
                <w:numId w:val="15"/>
              </w:numPr>
              <w:ind w:right="-56"/>
            </w:pPr>
            <w:r w:rsidRPr="00427575">
              <w:t>Ведутся ли записи по системе прослеживаемости?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6"/>
              </w:numPr>
              <w:ind w:right="-56"/>
            </w:pPr>
            <w:r w:rsidRPr="00427575">
              <w:t>Разработаны, внедрены и поддерживаются ли в рабочем состоянии процедуры управления потенциальными аварийными ситуациями и несчастными случаями?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t>8.4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  <w:r w:rsidRPr="00427575">
              <w:t xml:space="preserve">   </w:t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43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5"/>
              </w:numPr>
              <w:ind w:right="-56"/>
            </w:pPr>
            <w:r w:rsidRPr="00427575">
              <w:t>Поддерживается ли в актуальном состоянии вся информация, необходимая для анализа опасностей?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  <w:trHeight w:val="964"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44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45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5"/>
              </w:numPr>
              <w:ind w:right="-56"/>
            </w:pPr>
            <w:r w:rsidRPr="00427575">
              <w:t>Поддерживается ли в актуальном состоянии описание сырья, ингредиентов и  материалов (обеспечивается ли своевременный пересмотр)?</w:t>
            </w:r>
          </w:p>
          <w:p w:rsidR="006F4E02" w:rsidRPr="00427575" w:rsidRDefault="006F4E02" w:rsidP="006F4E02">
            <w:pPr>
              <w:numPr>
                <w:ilvl w:val="0"/>
                <w:numId w:val="5"/>
              </w:numPr>
              <w:ind w:right="-56"/>
            </w:pPr>
            <w:r w:rsidRPr="00427575">
              <w:t>Поддерживается ли в актуальном состоянии описание конечного продукта (обеспечивается ли своевременный пересмотр)?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8.5.1.2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8.5.1.3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8.1.5.4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46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47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7"/>
              </w:numPr>
              <w:ind w:right="-56"/>
            </w:pPr>
            <w:r w:rsidRPr="00427575">
              <w:t>Составлены ли и проведены ли проверки блок-схем в режиме реального времени?</w:t>
            </w:r>
          </w:p>
          <w:p w:rsidR="006F4E02" w:rsidRPr="00427575" w:rsidRDefault="006F4E02" w:rsidP="006F4E02">
            <w:pPr>
              <w:numPr>
                <w:ilvl w:val="0"/>
                <w:numId w:val="7"/>
              </w:numPr>
              <w:ind w:right="-56"/>
            </w:pPr>
            <w:r w:rsidRPr="00427575">
              <w:t>Поддерживаются ли в актуализированном состоянии описание этапов технологических процессов и мер контроля?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8.5.1.5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  <w:trHeight w:val="565"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48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7"/>
              </w:numPr>
              <w:ind w:right="-56"/>
            </w:pPr>
            <w:r w:rsidRPr="00427575">
              <w:t>Идентифицированы ли и оценены ли все опасности для пищевых продуктов, с учетом тяжести последствий и вероятности возникновения?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49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8"/>
              </w:numPr>
              <w:ind w:left="0" w:right="-56" w:firstLine="360"/>
            </w:pPr>
            <w:r w:rsidRPr="00427575">
              <w:t xml:space="preserve">Организация обеспечивает </w:t>
            </w:r>
            <w:proofErr w:type="spellStart"/>
            <w:r w:rsidRPr="00427575">
              <w:t>валидацию</w:t>
            </w:r>
            <w:proofErr w:type="spellEnd"/>
            <w:r w:rsidRPr="00427575">
              <w:t xml:space="preserve"> мер (ы) управления и комбинацией мер управления?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50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8"/>
              </w:numPr>
              <w:ind w:right="-56"/>
            </w:pPr>
            <w:r w:rsidRPr="00427575">
              <w:t xml:space="preserve">Оформлен ли документально план НАССР/РППУ, </w:t>
            </w:r>
            <w:proofErr w:type="gramStart"/>
            <w:r w:rsidRPr="00427575">
              <w:t>определены</w:t>
            </w:r>
            <w:proofErr w:type="gramEnd"/>
            <w:r w:rsidRPr="00427575">
              <w:t xml:space="preserve"> и идентифицированы ли ККТ?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8.5.4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  <w:r w:rsidRPr="00427575">
              <w:t>72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9"/>
              </w:numPr>
              <w:ind w:left="85" w:right="-56" w:firstLine="320"/>
            </w:pPr>
            <w:r w:rsidRPr="00427575">
              <w:t>Организация выполняет предоставление продукции и услуг в управляемых условиях?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lastRenderedPageBreak/>
              <w:t>73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74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19"/>
              </w:numPr>
              <w:ind w:right="-56"/>
            </w:pPr>
            <w:r w:rsidRPr="00427575">
              <w:t>Организация применяет меры идентификации выходов?</w:t>
            </w:r>
          </w:p>
          <w:p w:rsidR="006F4E02" w:rsidRPr="00427575" w:rsidRDefault="006F4E02" w:rsidP="006F4E02">
            <w:pPr>
              <w:numPr>
                <w:ilvl w:val="0"/>
                <w:numId w:val="19"/>
              </w:numPr>
              <w:ind w:left="0" w:right="-56" w:firstLine="405"/>
            </w:pPr>
            <w:r w:rsidRPr="00427575">
              <w:t>Организация управляет и сохраняет документированную информацию, необходимую для идентификации и прослеживаемости?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75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0"/>
              </w:numPr>
              <w:ind w:left="0" w:right="-56" w:firstLine="360"/>
            </w:pPr>
            <w:r w:rsidRPr="00427575">
              <w:t>Организация идентифицировала, верифицировала, защищает и сохраняет собственность потребителей или внешних поставщиков, представленную для использования или включения в состав продукции?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76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0"/>
              </w:numPr>
              <w:ind w:left="0" w:right="-56" w:firstLine="360"/>
            </w:pPr>
            <w:r w:rsidRPr="00427575">
              <w:t>Организация обеспечила сохранность выходов на протяжении предоставления продукции и услуг?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8.5.4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77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0"/>
              </w:numPr>
              <w:ind w:left="0" w:right="-56" w:firstLine="360"/>
            </w:pPr>
            <w:r w:rsidRPr="00427575">
              <w:t>Организация выполняет требования к деятельности после поставки?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8.5.5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78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79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0"/>
              </w:numPr>
              <w:ind w:left="85" w:right="-56" w:firstLine="275"/>
            </w:pPr>
            <w:r w:rsidRPr="00427575">
              <w:t xml:space="preserve">Организация анализирует и управляет изменениями при предоставлении продукции и услуг в том объеме, который необходим для обеспечения постоянного соответствия требованиям? </w:t>
            </w:r>
          </w:p>
          <w:p w:rsidR="006F4E02" w:rsidRPr="00427575" w:rsidRDefault="006F4E02" w:rsidP="006F4E02">
            <w:pPr>
              <w:numPr>
                <w:ilvl w:val="0"/>
                <w:numId w:val="20"/>
              </w:numPr>
              <w:ind w:left="0" w:right="-56" w:firstLine="360"/>
            </w:pPr>
            <w:r w:rsidRPr="00427575">
              <w:t>Организация сохраняет документированную информацию о результатах анализа изменений?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8.5.6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80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1"/>
              </w:numPr>
              <w:ind w:left="0" w:right="-56" w:firstLine="360"/>
            </w:pPr>
            <w:r w:rsidRPr="00427575">
              <w:t xml:space="preserve">Организация проводит актуализацию информацию, </w:t>
            </w:r>
            <w:proofErr w:type="gramStart"/>
            <w:r w:rsidRPr="00427575">
              <w:t>указанной</w:t>
            </w:r>
            <w:proofErr w:type="gramEnd"/>
            <w:r w:rsidRPr="00427575">
              <w:t xml:space="preserve"> в ППУ и плане управления опасностям?</w:t>
            </w:r>
          </w:p>
          <w:p w:rsidR="006F4E02" w:rsidRPr="00427575" w:rsidRDefault="006F4E02" w:rsidP="00E044EF">
            <w:pPr>
              <w:ind w:left="360" w:right="-56"/>
            </w:pP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8.6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81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1"/>
              </w:numPr>
              <w:ind w:right="-56"/>
            </w:pPr>
            <w:r w:rsidRPr="00427575">
              <w:t>Разработаны ли организацией процессы, удостоверяющие, что мониторинг и измерения могут осуществляться, и осуществляются способом, совместимым с требованиями к мониторингу и измерениям?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8.7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1"/>
              </w:numPr>
              <w:ind w:left="0" w:right="-56" w:firstLine="360"/>
            </w:pPr>
            <w:r w:rsidRPr="00427575">
              <w:t xml:space="preserve">Организация проводит верификацию, </w:t>
            </w:r>
            <w:proofErr w:type="gramStart"/>
            <w:r w:rsidRPr="00427575">
              <w:t>связанной</w:t>
            </w:r>
            <w:proofErr w:type="gramEnd"/>
            <w:r w:rsidRPr="00427575">
              <w:t xml:space="preserve"> с ППУ и плане управления опасностям?</w:t>
            </w:r>
          </w:p>
          <w:p w:rsidR="006F4E02" w:rsidRPr="00427575" w:rsidRDefault="006F4E02" w:rsidP="00E044EF">
            <w:pPr>
              <w:ind w:left="360" w:right="-56"/>
            </w:pP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8.8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83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84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2"/>
              </w:numPr>
              <w:ind w:left="85" w:right="-56" w:firstLine="284"/>
            </w:pPr>
            <w:r w:rsidRPr="00427575">
              <w:t>Организация обеспечивает, чтобы выходы, несоответствующие требованиям, были идентифицированы и управляемы?</w:t>
            </w:r>
          </w:p>
          <w:p w:rsidR="006F4E02" w:rsidRPr="00427575" w:rsidRDefault="006F4E02" w:rsidP="006F4E02">
            <w:pPr>
              <w:numPr>
                <w:ilvl w:val="0"/>
                <w:numId w:val="22"/>
              </w:numPr>
              <w:ind w:left="0" w:right="-56" w:firstLine="369"/>
            </w:pPr>
            <w:r w:rsidRPr="00427575">
              <w:t>Организация проводит коррекцию несоответствующих выходов, изолирует, локализует, возвращает или приостанавливает предоставление продукции и услуг, информирует потребителя, получает разрешение на приемку на основе разрешения на отклонение?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8.9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85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3"/>
              </w:numPr>
              <w:ind w:left="0" w:right="-56" w:firstLine="360"/>
            </w:pPr>
            <w:r w:rsidRPr="00427575">
              <w:t xml:space="preserve">Организация сохраняет документированную </w:t>
            </w:r>
            <w:proofErr w:type="gramStart"/>
            <w:r w:rsidRPr="00427575">
              <w:t>информацию</w:t>
            </w:r>
            <w:proofErr w:type="gramEnd"/>
            <w:r w:rsidRPr="00427575">
              <w:t xml:space="preserve"> которая описывает несоответствие, описывает осуществленные действия, описывает любые полученные разрешения на отклонение, идентифицирует уполномоченного, приявшего решение об осуществлении действий в отношении несоответствия?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8.9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86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87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3"/>
              </w:numPr>
              <w:ind w:right="-56"/>
            </w:pPr>
            <w:r w:rsidRPr="00427575">
              <w:t>Создана ли и поддерживается ли в рабочем состоянии документированная процедура коррекций и корректирующих действий?</w:t>
            </w:r>
          </w:p>
          <w:p w:rsidR="006F4E02" w:rsidRPr="00427575" w:rsidRDefault="006F4E02" w:rsidP="006F4E02">
            <w:pPr>
              <w:numPr>
                <w:ilvl w:val="0"/>
                <w:numId w:val="23"/>
              </w:numPr>
              <w:ind w:right="-56"/>
            </w:pPr>
            <w:r w:rsidRPr="00427575">
              <w:t>Зарегистрирована ли результативность программы изъятия (имеются ли установленные записи)?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8.9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  <w:r w:rsidRPr="00427575">
              <w:t>88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  <w:r w:rsidRPr="00427575">
              <w:t>89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  <w:r w:rsidRPr="00427575">
              <w:t>90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3"/>
              </w:numPr>
              <w:ind w:left="86" w:right="-56" w:firstLine="0"/>
              <w:jc w:val="both"/>
            </w:pPr>
            <w:r w:rsidRPr="00427575">
              <w:t>Организация определила:</w:t>
            </w:r>
          </w:p>
          <w:p w:rsidR="006F4E02" w:rsidRPr="00427575" w:rsidRDefault="006F4E02" w:rsidP="006F4E02">
            <w:pPr>
              <w:numPr>
                <w:ilvl w:val="0"/>
                <w:numId w:val="24"/>
              </w:numPr>
              <w:ind w:left="86" w:right="-56" w:firstLine="0"/>
              <w:jc w:val="both"/>
            </w:pPr>
            <w:r w:rsidRPr="00427575">
              <w:t>Мониторинг и измерения, того что необходимо осуществлять?</w:t>
            </w:r>
          </w:p>
          <w:p w:rsidR="006F4E02" w:rsidRPr="00427575" w:rsidRDefault="006F4E02" w:rsidP="006F4E02">
            <w:pPr>
              <w:numPr>
                <w:ilvl w:val="0"/>
                <w:numId w:val="24"/>
              </w:numPr>
              <w:ind w:left="86" w:right="-56" w:firstLine="0"/>
              <w:jc w:val="both"/>
            </w:pPr>
            <w:r w:rsidRPr="00427575">
              <w:t>Методы мониторинга, измерений, анализа и оценивания?</w:t>
            </w:r>
          </w:p>
          <w:p w:rsidR="006F4E02" w:rsidRPr="00427575" w:rsidRDefault="006F4E02" w:rsidP="006F4E02">
            <w:pPr>
              <w:numPr>
                <w:ilvl w:val="0"/>
                <w:numId w:val="24"/>
              </w:numPr>
              <w:ind w:left="86" w:right="-56" w:firstLine="0"/>
              <w:jc w:val="both"/>
            </w:pPr>
            <w:r w:rsidRPr="00427575">
              <w:t>Когда должны выполняться мониторинг и измерения?</w:t>
            </w:r>
          </w:p>
          <w:p w:rsidR="006F4E02" w:rsidRPr="00427575" w:rsidRDefault="006F4E02" w:rsidP="006F4E02">
            <w:pPr>
              <w:numPr>
                <w:ilvl w:val="0"/>
                <w:numId w:val="24"/>
              </w:numPr>
              <w:ind w:left="86" w:right="-56" w:firstLine="0"/>
              <w:jc w:val="both"/>
            </w:pPr>
            <w:r w:rsidRPr="00427575">
              <w:t>Когда результаты мониторинга и измерений должны быть проанализированы и оценены?</w:t>
            </w:r>
          </w:p>
          <w:p w:rsidR="006F4E02" w:rsidRPr="00427575" w:rsidRDefault="006F4E02" w:rsidP="006F4E02">
            <w:pPr>
              <w:numPr>
                <w:ilvl w:val="0"/>
                <w:numId w:val="23"/>
              </w:numPr>
              <w:ind w:left="86" w:right="-56" w:firstLine="0"/>
              <w:jc w:val="both"/>
            </w:pPr>
            <w:r w:rsidRPr="00427575">
              <w:t>Организация оценивает результативность и пригодность системы менеджмента качества?</w:t>
            </w:r>
          </w:p>
          <w:p w:rsidR="006F4E02" w:rsidRPr="00427575" w:rsidRDefault="006F4E02" w:rsidP="006F4E02">
            <w:pPr>
              <w:numPr>
                <w:ilvl w:val="0"/>
                <w:numId w:val="23"/>
              </w:numPr>
              <w:ind w:left="86" w:right="-56" w:firstLine="0"/>
              <w:jc w:val="both"/>
            </w:pPr>
            <w:r w:rsidRPr="00427575">
              <w:t>Организация сохраняет документированную информацию как свидетельство полученных результатов?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t>9.1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9.1.1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spacing w:before="120"/>
            </w:pPr>
            <w:r w:rsidRPr="00427575">
              <w:lastRenderedPageBreak/>
              <w:t>92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5"/>
              </w:numPr>
              <w:ind w:left="86" w:right="-56" w:firstLine="0"/>
              <w:jc w:val="both"/>
            </w:pPr>
            <w:r w:rsidRPr="00427575">
              <w:t>Организация осуществляет мониторинг восприятия потребителем того, в какой степени были выполнены их потребности и ожидания?</w:t>
            </w:r>
          </w:p>
          <w:p w:rsidR="006F4E02" w:rsidRPr="00427575" w:rsidRDefault="006F4E02" w:rsidP="006F4E02">
            <w:pPr>
              <w:numPr>
                <w:ilvl w:val="0"/>
                <w:numId w:val="25"/>
              </w:numPr>
              <w:ind w:left="86" w:right="-56" w:firstLine="0"/>
              <w:jc w:val="both"/>
            </w:pPr>
            <w:r w:rsidRPr="00427575">
              <w:t>Организация определила методы получения, мониторинга и анализа этой информации?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9.1.2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93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6"/>
              </w:numPr>
              <w:ind w:left="86" w:right="-56" w:firstLine="0"/>
              <w:jc w:val="both"/>
            </w:pPr>
            <w:r w:rsidRPr="00427575">
              <w:t>Организация анализирует и оценивает соответствующие данные и информацию, получаемые при мониторинге и измерениях?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rPr>
                <w:lang w:val="en-US"/>
              </w:rPr>
              <w:t>9.1.</w:t>
            </w:r>
            <w:r w:rsidRPr="00427575">
              <w:t>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94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6"/>
              </w:numPr>
              <w:ind w:left="86" w:right="-56" w:firstLine="0"/>
              <w:jc w:val="both"/>
            </w:pPr>
            <w:r w:rsidRPr="00427575">
              <w:t>Организация проводит внутренние аудиты через запланированные интервалы времени?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9.2.1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  <w:trHeight w:val="1332"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95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96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6"/>
              </w:numPr>
              <w:ind w:left="86" w:right="-56" w:firstLine="0"/>
              <w:jc w:val="both"/>
            </w:pPr>
            <w:r w:rsidRPr="00427575">
              <w:t>Организация планирует, устанавливает и выполняет программу аудита, определяет для каждого аудита критерии и область применения, отбирает объективных и беспристрастных аудиторов, обеспечивает проведение коррекции и корректирующих действий?</w:t>
            </w:r>
          </w:p>
          <w:p w:rsidR="006F4E02" w:rsidRPr="00427575" w:rsidRDefault="006F4E02" w:rsidP="006F4E02">
            <w:pPr>
              <w:numPr>
                <w:ilvl w:val="0"/>
                <w:numId w:val="26"/>
              </w:numPr>
              <w:ind w:left="86" w:right="-56" w:firstLine="0"/>
              <w:jc w:val="both"/>
            </w:pPr>
            <w:r w:rsidRPr="00427575">
              <w:t>Организация сохраняет документированную информацию о результатах аудита?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9.2.2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98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7"/>
              </w:numPr>
              <w:ind w:left="86" w:right="-56" w:firstLine="0"/>
              <w:jc w:val="both"/>
            </w:pPr>
            <w:r w:rsidRPr="00427575">
              <w:t xml:space="preserve">Высшее руководство анализирует СМБПП через запланированные интервалы, обеспечивает ее постоянную </w:t>
            </w:r>
            <w:proofErr w:type="spellStart"/>
            <w:r w:rsidRPr="00427575">
              <w:t>приемлимость</w:t>
            </w:r>
            <w:proofErr w:type="spellEnd"/>
            <w:r w:rsidRPr="00427575">
              <w:t>, адекватность, результативность, согласованность со стратегическими направлениями?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9.3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9.3.1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99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100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102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103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104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7"/>
              </w:numPr>
              <w:ind w:left="85" w:right="-56" w:firstLine="0"/>
            </w:pPr>
            <w:r w:rsidRPr="00427575">
              <w:t>Входные данные для анализа со стороны руководства включают:</w:t>
            </w:r>
          </w:p>
          <w:p w:rsidR="006F4E02" w:rsidRPr="00427575" w:rsidRDefault="006F4E02" w:rsidP="006F4E02">
            <w:pPr>
              <w:numPr>
                <w:ilvl w:val="0"/>
                <w:numId w:val="28"/>
              </w:numPr>
              <w:ind w:left="85" w:right="-56" w:firstLine="0"/>
            </w:pPr>
            <w:r w:rsidRPr="00427575">
              <w:t>статус действий, осуществляемых по итогам предыдущих анализов со стороны руководства?</w:t>
            </w:r>
          </w:p>
          <w:p w:rsidR="006F4E02" w:rsidRPr="00427575" w:rsidRDefault="006F4E02" w:rsidP="006F4E02">
            <w:pPr>
              <w:numPr>
                <w:ilvl w:val="0"/>
                <w:numId w:val="28"/>
              </w:numPr>
              <w:ind w:left="85" w:right="-56" w:firstLine="0"/>
            </w:pPr>
            <w:r w:rsidRPr="00427575">
              <w:t>изменение внешних и внутренних факторов, касающихся СМБПП?</w:t>
            </w:r>
          </w:p>
          <w:p w:rsidR="006F4E02" w:rsidRPr="00427575" w:rsidRDefault="006F4E02" w:rsidP="006F4E02">
            <w:pPr>
              <w:numPr>
                <w:ilvl w:val="0"/>
                <w:numId w:val="28"/>
              </w:numPr>
              <w:ind w:left="85" w:right="-56" w:firstLine="0"/>
            </w:pPr>
            <w:r w:rsidRPr="00427575">
              <w:t>информацию о пригодности и результативности СМБПП?</w:t>
            </w:r>
          </w:p>
          <w:p w:rsidR="006F4E02" w:rsidRPr="00427575" w:rsidRDefault="006F4E02" w:rsidP="006F4E02">
            <w:pPr>
              <w:numPr>
                <w:ilvl w:val="0"/>
                <w:numId w:val="28"/>
              </w:numPr>
              <w:ind w:left="85" w:right="-56" w:firstLine="0"/>
            </w:pPr>
            <w:r w:rsidRPr="00427575">
              <w:t>адекватность выделенных ресурсов?</w:t>
            </w:r>
          </w:p>
          <w:p w:rsidR="006F4E02" w:rsidRPr="00427575" w:rsidRDefault="006F4E02" w:rsidP="006F4E02">
            <w:pPr>
              <w:numPr>
                <w:ilvl w:val="0"/>
                <w:numId w:val="28"/>
              </w:numPr>
              <w:ind w:left="85" w:right="-56" w:firstLine="0"/>
            </w:pPr>
            <w:r w:rsidRPr="00427575">
              <w:t>результативность действий, предпринятых по рассмотрению рисков и возможностей?</w:t>
            </w:r>
          </w:p>
          <w:p w:rsidR="006F4E02" w:rsidRPr="00427575" w:rsidRDefault="006F4E02" w:rsidP="006F4E02">
            <w:pPr>
              <w:numPr>
                <w:ilvl w:val="0"/>
                <w:numId w:val="28"/>
              </w:numPr>
              <w:ind w:left="85" w:right="-56" w:firstLine="0"/>
            </w:pPr>
            <w:r w:rsidRPr="00427575">
              <w:t>возможности улучшения?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9.3.2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105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7"/>
              </w:numPr>
              <w:ind w:left="0" w:right="-56" w:firstLine="360"/>
            </w:pPr>
            <w:r w:rsidRPr="00427575">
              <w:t>Выходы анализа СМБПП со стороны руководства включают решения и действия, связанные с возможностями для улучшения, любыми необходимыми изменениями СМБПП, потребностями в ресурсах?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9.3.3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106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7"/>
              </w:numPr>
              <w:ind w:left="0" w:right="-56" w:firstLine="360"/>
            </w:pPr>
            <w:r w:rsidRPr="00427575">
              <w:t>Организация определяет и отбирает возможности для улучшения и осуществляет все необходимые действия для выполнения требований потребителя и повышения удовлетворенности потребителя?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10.1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107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108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109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110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111</w:t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112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7"/>
              </w:numPr>
              <w:ind w:left="0" w:right="-56" w:hanging="56"/>
            </w:pPr>
            <w:r w:rsidRPr="00427575">
              <w:t>При возникновении несоответствий или претензии организация:</w:t>
            </w:r>
          </w:p>
          <w:p w:rsidR="006F4E02" w:rsidRPr="00427575" w:rsidRDefault="006F4E02" w:rsidP="006F4E02">
            <w:pPr>
              <w:numPr>
                <w:ilvl w:val="0"/>
                <w:numId w:val="29"/>
              </w:numPr>
              <w:ind w:left="0" w:right="-56" w:hanging="56"/>
            </w:pPr>
            <w:proofErr w:type="gramStart"/>
            <w:r w:rsidRPr="00427575">
              <w:t>реагирует</w:t>
            </w:r>
            <w:proofErr w:type="gramEnd"/>
            <w:r w:rsidRPr="00427575">
              <w:t xml:space="preserve"> предпринимая действия по его управлению и коррекции, борется с последствиями?</w:t>
            </w:r>
          </w:p>
          <w:p w:rsidR="006F4E02" w:rsidRPr="00427575" w:rsidRDefault="006F4E02" w:rsidP="006F4E02">
            <w:pPr>
              <w:numPr>
                <w:ilvl w:val="0"/>
                <w:numId w:val="29"/>
              </w:numPr>
              <w:ind w:left="0" w:right="-56" w:hanging="56"/>
            </w:pPr>
            <w:r w:rsidRPr="00427575">
              <w:t xml:space="preserve">оценивает необходимость действий по устранению причины </w:t>
            </w:r>
            <w:proofErr w:type="gramStart"/>
            <w:r w:rsidRPr="00427575">
              <w:t>несоответствия</w:t>
            </w:r>
            <w:proofErr w:type="gramEnd"/>
            <w:r w:rsidRPr="00427575">
              <w:t xml:space="preserve"> рассматривая и анализируя, определяя причины, определяя существуют ли аналогичные или потенциальные несоответствия?</w:t>
            </w:r>
          </w:p>
          <w:p w:rsidR="006F4E02" w:rsidRPr="00427575" w:rsidRDefault="006F4E02" w:rsidP="006F4E02">
            <w:pPr>
              <w:numPr>
                <w:ilvl w:val="0"/>
                <w:numId w:val="29"/>
              </w:numPr>
              <w:ind w:left="0" w:right="-56" w:hanging="56"/>
            </w:pPr>
            <w:r w:rsidRPr="00427575">
              <w:t>выполняет все необходимые действия?</w:t>
            </w:r>
          </w:p>
          <w:p w:rsidR="006F4E02" w:rsidRPr="00427575" w:rsidRDefault="006F4E02" w:rsidP="006F4E02">
            <w:pPr>
              <w:numPr>
                <w:ilvl w:val="0"/>
                <w:numId w:val="29"/>
              </w:numPr>
              <w:ind w:left="0" w:right="-56" w:hanging="56"/>
            </w:pPr>
            <w:r w:rsidRPr="00427575">
              <w:t>анализирует результативность выполненных корректирующих действий?</w:t>
            </w:r>
          </w:p>
          <w:p w:rsidR="006F4E02" w:rsidRPr="00427575" w:rsidRDefault="006F4E02" w:rsidP="006F4E02">
            <w:pPr>
              <w:numPr>
                <w:ilvl w:val="0"/>
                <w:numId w:val="29"/>
              </w:numPr>
              <w:ind w:left="0" w:right="-56" w:hanging="56"/>
            </w:pPr>
            <w:r w:rsidRPr="00427575">
              <w:t>вносит при необходимости изменения в СМБПП?</w:t>
            </w:r>
          </w:p>
          <w:p w:rsidR="006F4E02" w:rsidRPr="00427575" w:rsidRDefault="006F4E02" w:rsidP="006F4E02">
            <w:pPr>
              <w:numPr>
                <w:ilvl w:val="0"/>
                <w:numId w:val="27"/>
              </w:numPr>
              <w:ind w:left="0" w:right="-56" w:hanging="56"/>
            </w:pPr>
            <w:r w:rsidRPr="00427575">
              <w:t>Организация сохраняет документированную информацию о характере несоответствий и всех последующих действиях, результатах корректирующих действий?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10.2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  <w:tr w:rsidR="006F4E02" w:rsidRPr="00427575" w:rsidTr="00E044EF">
        <w:trPr>
          <w:cantSplit/>
        </w:trPr>
        <w:tc>
          <w:tcPr>
            <w:tcW w:w="568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  <w:r w:rsidRPr="00427575">
              <w:t>113</w:t>
            </w:r>
          </w:p>
        </w:tc>
        <w:tc>
          <w:tcPr>
            <w:tcW w:w="8079" w:type="dxa"/>
          </w:tcPr>
          <w:p w:rsidR="006F4E02" w:rsidRPr="00427575" w:rsidRDefault="006F4E02" w:rsidP="006F4E02">
            <w:pPr>
              <w:numPr>
                <w:ilvl w:val="0"/>
                <w:numId w:val="27"/>
              </w:numPr>
              <w:ind w:left="0" w:right="-56" w:hanging="56"/>
            </w:pPr>
            <w:r w:rsidRPr="00427575">
              <w:t>Организация постоянно повышает приемлемость, адекватность и результативность СМБПП?</w:t>
            </w:r>
          </w:p>
        </w:tc>
        <w:tc>
          <w:tcPr>
            <w:tcW w:w="851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  <w:rPr>
                <w:lang w:val="en-US"/>
              </w:rPr>
            </w:pPr>
            <w:r w:rsidRPr="00427575">
              <w:rPr>
                <w:lang w:val="en-US"/>
              </w:rPr>
              <w:t>10.3</w:t>
            </w:r>
          </w:p>
        </w:tc>
        <w:tc>
          <w:tcPr>
            <w:tcW w:w="567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  <w:jc w:val="center"/>
            </w:pPr>
            <w:r w:rsidRPr="00427575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75">
              <w:instrText xml:space="preserve"> FORMCHECKBOX </w:instrText>
            </w:r>
            <w:r w:rsidRPr="00427575">
              <w:fldChar w:fldCharType="end"/>
            </w:r>
          </w:p>
        </w:tc>
        <w:tc>
          <w:tcPr>
            <w:tcW w:w="709" w:type="dxa"/>
          </w:tcPr>
          <w:p w:rsidR="006F4E02" w:rsidRPr="00427575" w:rsidRDefault="006F4E02" w:rsidP="00E044EF">
            <w:pPr>
              <w:tabs>
                <w:tab w:val="left" w:pos="7088"/>
                <w:tab w:val="left" w:pos="9639"/>
              </w:tabs>
            </w:pPr>
          </w:p>
        </w:tc>
      </w:tr>
    </w:tbl>
    <w:p w:rsidR="006F4E02" w:rsidRPr="00427575" w:rsidRDefault="006F4E02" w:rsidP="006F4E02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spacing w:before="240"/>
        <w:rPr>
          <w:sz w:val="28"/>
          <w:szCs w:val="28"/>
          <w:u w:val="single"/>
        </w:rPr>
      </w:pPr>
      <w:r w:rsidRPr="00427575">
        <w:rPr>
          <w:i/>
          <w:sz w:val="28"/>
          <w:szCs w:val="28"/>
        </w:rPr>
        <w:t xml:space="preserve">         </w:t>
      </w:r>
      <w:r w:rsidRPr="00427575">
        <w:rPr>
          <w:sz w:val="28"/>
          <w:szCs w:val="28"/>
        </w:rPr>
        <w:t>Представитель</w:t>
      </w:r>
      <w:r w:rsidRPr="00427575">
        <w:rPr>
          <w:sz w:val="28"/>
          <w:szCs w:val="28"/>
        </w:rPr>
        <w:br/>
        <w:t>организации</w:t>
      </w:r>
      <w:r w:rsidRPr="00427575">
        <w:rPr>
          <w:sz w:val="28"/>
          <w:szCs w:val="28"/>
        </w:rPr>
        <w:tab/>
      </w:r>
      <w:r w:rsidRPr="00427575">
        <w:rPr>
          <w:sz w:val="28"/>
          <w:szCs w:val="28"/>
          <w:u w:val="single"/>
        </w:rPr>
        <w:tab/>
      </w:r>
      <w:r w:rsidRPr="00427575">
        <w:rPr>
          <w:sz w:val="28"/>
          <w:szCs w:val="28"/>
        </w:rPr>
        <w:tab/>
      </w:r>
      <w:r w:rsidRPr="00427575">
        <w:rPr>
          <w:sz w:val="28"/>
          <w:szCs w:val="28"/>
          <w:u w:val="single"/>
        </w:rPr>
        <w:tab/>
      </w:r>
      <w:r w:rsidRPr="00427575">
        <w:rPr>
          <w:sz w:val="28"/>
          <w:szCs w:val="28"/>
        </w:rPr>
        <w:tab/>
      </w:r>
      <w:r w:rsidRPr="00427575">
        <w:rPr>
          <w:sz w:val="28"/>
          <w:szCs w:val="28"/>
          <w:u w:val="single"/>
        </w:rPr>
        <w:tab/>
      </w:r>
    </w:p>
    <w:p w:rsidR="006F4E02" w:rsidRPr="00427575" w:rsidRDefault="006F4E02" w:rsidP="006F4E02">
      <w:pPr>
        <w:tabs>
          <w:tab w:val="center" w:pos="2977"/>
          <w:tab w:val="center" w:pos="5954"/>
          <w:tab w:val="center" w:pos="8505"/>
        </w:tabs>
        <w:rPr>
          <w:sz w:val="28"/>
          <w:szCs w:val="28"/>
        </w:rPr>
      </w:pPr>
      <w:r w:rsidRPr="00427575">
        <w:rPr>
          <w:sz w:val="28"/>
          <w:szCs w:val="28"/>
        </w:rPr>
        <w:tab/>
        <w:t>(должность)</w:t>
      </w:r>
      <w:r w:rsidRPr="00427575">
        <w:rPr>
          <w:sz w:val="28"/>
          <w:szCs w:val="28"/>
        </w:rPr>
        <w:tab/>
        <w:t>(Фамилия, инициалы)</w:t>
      </w:r>
      <w:r w:rsidRPr="00427575">
        <w:rPr>
          <w:sz w:val="28"/>
          <w:szCs w:val="28"/>
        </w:rPr>
        <w:tab/>
        <w:t>(подпись)</w:t>
      </w:r>
    </w:p>
    <w:p w:rsidR="006F4E02" w:rsidRPr="00427575" w:rsidRDefault="006F4E02" w:rsidP="006F4E02">
      <w:pPr>
        <w:tabs>
          <w:tab w:val="center" w:pos="2977"/>
          <w:tab w:val="center" w:pos="5954"/>
          <w:tab w:val="center" w:pos="8505"/>
        </w:tabs>
        <w:rPr>
          <w:sz w:val="28"/>
          <w:szCs w:val="28"/>
        </w:rPr>
      </w:pPr>
    </w:p>
    <w:p w:rsidR="006F4E02" w:rsidRPr="00427575" w:rsidRDefault="006F4E02" w:rsidP="006F4E02">
      <w:pPr>
        <w:tabs>
          <w:tab w:val="center" w:pos="2977"/>
          <w:tab w:val="center" w:pos="5954"/>
          <w:tab w:val="center" w:pos="8505"/>
        </w:tabs>
        <w:rPr>
          <w:sz w:val="28"/>
          <w:szCs w:val="28"/>
        </w:rPr>
      </w:pPr>
    </w:p>
    <w:p w:rsidR="006F4E02" w:rsidRPr="00427575" w:rsidRDefault="006F4E02" w:rsidP="006F4E02">
      <w:pPr>
        <w:tabs>
          <w:tab w:val="center" w:pos="2977"/>
          <w:tab w:val="center" w:pos="5954"/>
          <w:tab w:val="center" w:pos="8505"/>
        </w:tabs>
        <w:rPr>
          <w:sz w:val="28"/>
          <w:szCs w:val="28"/>
        </w:rPr>
      </w:pPr>
    </w:p>
    <w:p w:rsidR="006F4E02" w:rsidRPr="00427575" w:rsidRDefault="006F4E02" w:rsidP="006F4E02">
      <w:pPr>
        <w:tabs>
          <w:tab w:val="center" w:pos="2977"/>
          <w:tab w:val="center" w:pos="5954"/>
          <w:tab w:val="center" w:pos="8505"/>
        </w:tabs>
        <w:rPr>
          <w:sz w:val="28"/>
          <w:szCs w:val="28"/>
        </w:rPr>
      </w:pPr>
    </w:p>
    <w:p w:rsidR="006F4E02" w:rsidRPr="00B15E07" w:rsidRDefault="006F4E02" w:rsidP="006F4E02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6F4E02" w:rsidRPr="00B15E07" w:rsidRDefault="006F4E02" w:rsidP="006F4E02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6F4E02" w:rsidRPr="00B15E07" w:rsidRDefault="006F4E02" w:rsidP="006F4E02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6F4E02" w:rsidRPr="00B15E07" w:rsidRDefault="006F4E02" w:rsidP="006F4E02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6F4E02" w:rsidRPr="00B15E07" w:rsidRDefault="006F4E02" w:rsidP="006F4E02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6F4E02" w:rsidRPr="00B15E07" w:rsidRDefault="006F4E02" w:rsidP="006F4E02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6F4E02" w:rsidRPr="00B15E07" w:rsidRDefault="006F4E02" w:rsidP="006F4E02">
      <w:pPr>
        <w:tabs>
          <w:tab w:val="center" w:pos="2977"/>
          <w:tab w:val="center" w:pos="5954"/>
          <w:tab w:val="center" w:pos="8505"/>
        </w:tabs>
        <w:rPr>
          <w:sz w:val="20"/>
          <w:szCs w:val="20"/>
        </w:rPr>
      </w:pPr>
    </w:p>
    <w:p w:rsidR="00EF3ED7" w:rsidRDefault="00EF3ED7">
      <w:bookmarkStart w:id="0" w:name="_GoBack"/>
      <w:bookmarkEnd w:id="0"/>
    </w:p>
    <w:sectPr w:rsidR="00EF3ED7" w:rsidSect="006F4E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7CF"/>
    <w:multiLevelType w:val="hybridMultilevel"/>
    <w:tmpl w:val="BD4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951"/>
    <w:multiLevelType w:val="hybridMultilevel"/>
    <w:tmpl w:val="BA00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6B9E"/>
    <w:multiLevelType w:val="hybridMultilevel"/>
    <w:tmpl w:val="9890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C0ECC"/>
    <w:multiLevelType w:val="hybridMultilevel"/>
    <w:tmpl w:val="08D8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D4BD5"/>
    <w:multiLevelType w:val="hybridMultilevel"/>
    <w:tmpl w:val="53207E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A5AA6"/>
    <w:multiLevelType w:val="hybridMultilevel"/>
    <w:tmpl w:val="78549556"/>
    <w:lvl w:ilvl="0" w:tplc="8620043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F52411"/>
    <w:multiLevelType w:val="hybridMultilevel"/>
    <w:tmpl w:val="BFBE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85062"/>
    <w:multiLevelType w:val="hybridMultilevel"/>
    <w:tmpl w:val="89C8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810B7"/>
    <w:multiLevelType w:val="hybridMultilevel"/>
    <w:tmpl w:val="5BB82414"/>
    <w:lvl w:ilvl="0" w:tplc="8160B1B2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30BA1F64"/>
    <w:multiLevelType w:val="hybridMultilevel"/>
    <w:tmpl w:val="CE9608E0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D0375"/>
    <w:multiLevelType w:val="hybridMultilevel"/>
    <w:tmpl w:val="C3786BA2"/>
    <w:lvl w:ilvl="0" w:tplc="7DB296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A90564"/>
    <w:multiLevelType w:val="hybridMultilevel"/>
    <w:tmpl w:val="B928A3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171A78"/>
    <w:multiLevelType w:val="hybridMultilevel"/>
    <w:tmpl w:val="66B46C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C423A3"/>
    <w:multiLevelType w:val="hybridMultilevel"/>
    <w:tmpl w:val="B19A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C6932"/>
    <w:multiLevelType w:val="hybridMultilevel"/>
    <w:tmpl w:val="F99A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F6C5E"/>
    <w:multiLevelType w:val="hybridMultilevel"/>
    <w:tmpl w:val="9C389382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D414E"/>
    <w:multiLevelType w:val="hybridMultilevel"/>
    <w:tmpl w:val="D1D6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17CD5"/>
    <w:multiLevelType w:val="hybridMultilevel"/>
    <w:tmpl w:val="1910E01A"/>
    <w:lvl w:ilvl="0" w:tplc="C9403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03EAD"/>
    <w:multiLevelType w:val="hybridMultilevel"/>
    <w:tmpl w:val="DCE4C2E2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A33"/>
    <w:multiLevelType w:val="hybridMultilevel"/>
    <w:tmpl w:val="BC9661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FF326A"/>
    <w:multiLevelType w:val="hybridMultilevel"/>
    <w:tmpl w:val="112ABF26"/>
    <w:lvl w:ilvl="0" w:tplc="BC28F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C4CF0"/>
    <w:multiLevelType w:val="hybridMultilevel"/>
    <w:tmpl w:val="226CEC06"/>
    <w:lvl w:ilvl="0" w:tplc="44C8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70D92"/>
    <w:multiLevelType w:val="hybridMultilevel"/>
    <w:tmpl w:val="4E7AFC2C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A51D0"/>
    <w:multiLevelType w:val="hybridMultilevel"/>
    <w:tmpl w:val="747C49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47515EB"/>
    <w:multiLevelType w:val="hybridMultilevel"/>
    <w:tmpl w:val="F44477E2"/>
    <w:lvl w:ilvl="0" w:tplc="9AEA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0236B"/>
    <w:multiLevelType w:val="hybridMultilevel"/>
    <w:tmpl w:val="D2023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4D62D0"/>
    <w:multiLevelType w:val="hybridMultilevel"/>
    <w:tmpl w:val="DBC0E586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7">
    <w:nsid w:val="6B0902C0"/>
    <w:multiLevelType w:val="hybridMultilevel"/>
    <w:tmpl w:val="F1D8B4EA"/>
    <w:lvl w:ilvl="0" w:tplc="09624ED0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6C2E7C17"/>
    <w:multiLevelType w:val="hybridMultilevel"/>
    <w:tmpl w:val="FA182088"/>
    <w:lvl w:ilvl="0" w:tplc="8386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80F76"/>
    <w:multiLevelType w:val="hybridMultilevel"/>
    <w:tmpl w:val="A822A41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>
    <w:nsid w:val="76EA4875"/>
    <w:multiLevelType w:val="hybridMultilevel"/>
    <w:tmpl w:val="2F8E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01ADD"/>
    <w:multiLevelType w:val="hybridMultilevel"/>
    <w:tmpl w:val="0DEC5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5D043C"/>
    <w:multiLevelType w:val="hybridMultilevel"/>
    <w:tmpl w:val="60A4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F237B"/>
    <w:multiLevelType w:val="hybridMultilevel"/>
    <w:tmpl w:val="C32E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52073"/>
    <w:multiLevelType w:val="hybridMultilevel"/>
    <w:tmpl w:val="854E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5"/>
  </w:num>
  <w:num w:numId="5">
    <w:abstractNumId w:val="24"/>
  </w:num>
  <w:num w:numId="6">
    <w:abstractNumId w:val="17"/>
  </w:num>
  <w:num w:numId="7">
    <w:abstractNumId w:val="2"/>
  </w:num>
  <w:num w:numId="8">
    <w:abstractNumId w:val="16"/>
  </w:num>
  <w:num w:numId="9">
    <w:abstractNumId w:val="6"/>
  </w:num>
  <w:num w:numId="10">
    <w:abstractNumId w:val="13"/>
  </w:num>
  <w:num w:numId="11">
    <w:abstractNumId w:val="1"/>
  </w:num>
  <w:num w:numId="12">
    <w:abstractNumId w:val="14"/>
  </w:num>
  <w:num w:numId="13">
    <w:abstractNumId w:val="22"/>
  </w:num>
  <w:num w:numId="14">
    <w:abstractNumId w:val="18"/>
  </w:num>
  <w:num w:numId="15">
    <w:abstractNumId w:val="28"/>
  </w:num>
  <w:num w:numId="16">
    <w:abstractNumId w:val="9"/>
  </w:num>
  <w:num w:numId="17">
    <w:abstractNumId w:val="3"/>
  </w:num>
  <w:num w:numId="18">
    <w:abstractNumId w:val="33"/>
  </w:num>
  <w:num w:numId="19">
    <w:abstractNumId w:val="23"/>
  </w:num>
  <w:num w:numId="20">
    <w:abstractNumId w:val="7"/>
  </w:num>
  <w:num w:numId="21">
    <w:abstractNumId w:val="0"/>
  </w:num>
  <w:num w:numId="22">
    <w:abstractNumId w:val="25"/>
  </w:num>
  <w:num w:numId="23">
    <w:abstractNumId w:val="30"/>
  </w:num>
  <w:num w:numId="24">
    <w:abstractNumId w:val="31"/>
  </w:num>
  <w:num w:numId="25">
    <w:abstractNumId w:val="32"/>
  </w:num>
  <w:num w:numId="26">
    <w:abstractNumId w:val="21"/>
  </w:num>
  <w:num w:numId="27">
    <w:abstractNumId w:val="34"/>
  </w:num>
  <w:num w:numId="28">
    <w:abstractNumId w:val="11"/>
  </w:num>
  <w:num w:numId="29">
    <w:abstractNumId w:val="29"/>
  </w:num>
  <w:num w:numId="30">
    <w:abstractNumId w:val="26"/>
  </w:num>
  <w:num w:numId="31">
    <w:abstractNumId w:val="19"/>
  </w:num>
  <w:num w:numId="32">
    <w:abstractNumId w:val="27"/>
  </w:num>
  <w:num w:numId="33">
    <w:abstractNumId w:val="5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4C"/>
    <w:rsid w:val="006F4E02"/>
    <w:rsid w:val="0084404C"/>
    <w:rsid w:val="00E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2156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Реунова</dc:creator>
  <cp:keywords/>
  <dc:description/>
  <cp:lastModifiedBy>Елена Реунова</cp:lastModifiedBy>
  <cp:revision>2</cp:revision>
  <dcterms:created xsi:type="dcterms:W3CDTF">2021-04-09T10:06:00Z</dcterms:created>
  <dcterms:modified xsi:type="dcterms:W3CDTF">2021-04-09T10:06:00Z</dcterms:modified>
</cp:coreProperties>
</file>